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95A50" w14:textId="77777777" w:rsidR="001F523C" w:rsidRDefault="00163B3C">
      <w:pPr>
        <w:tabs>
          <w:tab w:val="left" w:pos="8880"/>
        </w:tabs>
        <w:ind w:left="264"/>
        <w:rPr>
          <w:sz w:val="20"/>
        </w:rPr>
      </w:pPr>
      <w:r>
        <w:rPr>
          <w:noProof/>
          <w:sz w:val="20"/>
        </w:rPr>
        <w:drawing>
          <wp:inline distT="0" distB="0" distL="0" distR="0" wp14:anchorId="64630CF8" wp14:editId="46F57E47">
            <wp:extent cx="1935480" cy="90677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5480" cy="906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4"/>
          <w:sz w:val="20"/>
        </w:rPr>
        <w:drawing>
          <wp:inline distT="0" distB="0" distL="0" distR="0" wp14:anchorId="52FA511E" wp14:editId="6806D83E">
            <wp:extent cx="771336" cy="955548"/>
            <wp:effectExtent l="0" t="0" r="0" b="0"/>
            <wp:docPr id="3" name="image2.png" descr="Obraz zawierający znak, zewnętrzne, niebo, drzewo  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1336" cy="955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DA7D71" w14:textId="77777777" w:rsidR="001F523C" w:rsidRDefault="001F523C">
      <w:pPr>
        <w:pStyle w:val="Tekstpodstawowy"/>
        <w:spacing w:before="9"/>
        <w:rPr>
          <w:sz w:val="20"/>
        </w:rPr>
      </w:pPr>
    </w:p>
    <w:p w14:paraId="7A0B0B60" w14:textId="77777777" w:rsidR="001F523C" w:rsidRDefault="00163B3C">
      <w:pPr>
        <w:pStyle w:val="Tytu"/>
      </w:pPr>
      <w:r>
        <w:t>PAKIET MEDYCZNY</w:t>
      </w:r>
    </w:p>
    <w:p w14:paraId="14C04BFA" w14:textId="77777777" w:rsidR="001F523C" w:rsidRDefault="001F523C">
      <w:pPr>
        <w:pStyle w:val="Tekstpodstawowy"/>
        <w:rPr>
          <w:b/>
          <w:sz w:val="34"/>
        </w:rPr>
      </w:pPr>
    </w:p>
    <w:p w14:paraId="302F7117" w14:textId="77777777" w:rsidR="001F523C" w:rsidRDefault="001F523C">
      <w:pPr>
        <w:pStyle w:val="Tekstpodstawowy"/>
        <w:spacing w:before="2"/>
        <w:rPr>
          <w:b/>
          <w:sz w:val="31"/>
        </w:rPr>
      </w:pPr>
    </w:p>
    <w:p w14:paraId="27124CD5" w14:textId="77777777" w:rsidR="001F523C" w:rsidRDefault="00163B3C">
      <w:pPr>
        <w:ind w:left="597" w:right="897"/>
        <w:jc w:val="center"/>
        <w:rPr>
          <w:b/>
          <w:sz w:val="28"/>
        </w:rPr>
      </w:pPr>
      <w:r>
        <w:rPr>
          <w:b/>
          <w:sz w:val="28"/>
        </w:rPr>
        <w:t>OGÓLNE WARUNKI UCZESTNICTWA W PAKIECIE MEDYCZNYM</w:t>
      </w:r>
    </w:p>
    <w:p w14:paraId="041A5A2E" w14:textId="77777777" w:rsidR="001F523C" w:rsidRDefault="001F523C">
      <w:pPr>
        <w:pStyle w:val="Tekstpodstawowy"/>
        <w:rPr>
          <w:b/>
          <w:sz w:val="30"/>
        </w:rPr>
      </w:pPr>
    </w:p>
    <w:p w14:paraId="02023F2D" w14:textId="77777777" w:rsidR="001F523C" w:rsidRDefault="001F523C">
      <w:pPr>
        <w:pStyle w:val="Tekstpodstawowy"/>
        <w:rPr>
          <w:b/>
          <w:sz w:val="26"/>
        </w:rPr>
      </w:pPr>
    </w:p>
    <w:p w14:paraId="2B3E581F" w14:textId="77777777" w:rsidR="001F523C" w:rsidRDefault="00163B3C">
      <w:pPr>
        <w:pStyle w:val="Nagwek1"/>
        <w:numPr>
          <w:ilvl w:val="0"/>
          <w:numId w:val="2"/>
        </w:numPr>
        <w:tabs>
          <w:tab w:val="left" w:pos="464"/>
        </w:tabs>
        <w:rPr>
          <w:color w:val="006FC0"/>
          <w:u w:val="none"/>
        </w:rPr>
      </w:pPr>
      <w:r>
        <w:rPr>
          <w:b w:val="0"/>
          <w:i w:val="0"/>
          <w:color w:val="006FC0"/>
          <w:spacing w:val="-56"/>
          <w:u w:val="thick" w:color="006FC0"/>
        </w:rPr>
        <w:t xml:space="preserve"> </w:t>
      </w:r>
      <w:r>
        <w:rPr>
          <w:color w:val="006FC0"/>
          <w:u w:val="thick" w:color="006FC0"/>
        </w:rPr>
        <w:t>Kto może zostać objęty</w:t>
      </w:r>
      <w:r>
        <w:rPr>
          <w:color w:val="006FC0"/>
          <w:spacing w:val="-3"/>
          <w:u w:val="thick" w:color="006FC0"/>
        </w:rPr>
        <w:t xml:space="preserve"> </w:t>
      </w:r>
      <w:r>
        <w:rPr>
          <w:color w:val="006FC0"/>
          <w:u w:val="thick" w:color="006FC0"/>
        </w:rPr>
        <w:t>pakietem?</w:t>
      </w:r>
    </w:p>
    <w:p w14:paraId="11C76EA4" w14:textId="77777777" w:rsidR="001F523C" w:rsidRDefault="001F523C">
      <w:pPr>
        <w:pStyle w:val="Tekstpodstawowy"/>
        <w:spacing w:before="5"/>
        <w:rPr>
          <w:b/>
          <w:i/>
          <w:sz w:val="17"/>
        </w:rPr>
      </w:pPr>
    </w:p>
    <w:p w14:paraId="2AEC37BC" w14:textId="77777777" w:rsidR="001F523C" w:rsidRDefault="00163B3C">
      <w:pPr>
        <w:pStyle w:val="Tekstpodstawowy"/>
        <w:spacing w:before="92"/>
        <w:ind w:left="540"/>
        <w:jc w:val="both"/>
      </w:pPr>
      <w:r>
        <w:t>Pakietem mogą zostać objęci wszyscy pracownicy, którzy zadeklarują chęć uczestnictwa.</w:t>
      </w:r>
    </w:p>
    <w:p w14:paraId="4322FCF1" w14:textId="77777777" w:rsidR="001F523C" w:rsidRDefault="00163B3C">
      <w:pPr>
        <w:pStyle w:val="Tekstpodstawowy"/>
        <w:spacing w:before="21" w:line="259" w:lineRule="auto"/>
        <w:ind w:left="540" w:right="114"/>
        <w:jc w:val="both"/>
      </w:pPr>
      <w:r>
        <w:t>Pracownicy</w:t>
      </w:r>
      <w:r>
        <w:rPr>
          <w:spacing w:val="-12"/>
        </w:rPr>
        <w:t xml:space="preserve"> </w:t>
      </w:r>
      <w:r>
        <w:t>mogą</w:t>
      </w:r>
      <w:r>
        <w:rPr>
          <w:spacing w:val="-11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pakietu</w:t>
      </w:r>
      <w:r>
        <w:rPr>
          <w:spacing w:val="-9"/>
        </w:rPr>
        <w:t xml:space="preserve"> </w:t>
      </w:r>
      <w:r>
        <w:t>zgłosić</w:t>
      </w:r>
      <w:r>
        <w:rPr>
          <w:spacing w:val="-10"/>
        </w:rPr>
        <w:t xml:space="preserve"> </w:t>
      </w:r>
      <w:r>
        <w:t>członków</w:t>
      </w:r>
      <w:r>
        <w:rPr>
          <w:spacing w:val="-12"/>
        </w:rPr>
        <w:t xml:space="preserve"> </w:t>
      </w:r>
      <w:r>
        <w:t>rodziny:</w:t>
      </w:r>
      <w:r>
        <w:rPr>
          <w:spacing w:val="-10"/>
        </w:rPr>
        <w:t xml:space="preserve"> </w:t>
      </w:r>
      <w:r>
        <w:t>małżonka</w:t>
      </w:r>
      <w:r>
        <w:rPr>
          <w:spacing w:val="-10"/>
        </w:rPr>
        <w:t xml:space="preserve"> </w:t>
      </w:r>
      <w:r>
        <w:t>lub</w:t>
      </w:r>
      <w:r>
        <w:rPr>
          <w:spacing w:val="-9"/>
        </w:rPr>
        <w:t xml:space="preserve"> </w:t>
      </w:r>
      <w:r>
        <w:t>partnera</w:t>
      </w:r>
      <w:r>
        <w:rPr>
          <w:spacing w:val="-11"/>
        </w:rPr>
        <w:t xml:space="preserve"> </w:t>
      </w:r>
      <w:r>
        <w:t>życiowego</w:t>
      </w:r>
      <w:r>
        <w:rPr>
          <w:spacing w:val="-11"/>
        </w:rPr>
        <w:t xml:space="preserve"> </w:t>
      </w:r>
      <w:r>
        <w:t>pracownika,</w:t>
      </w:r>
      <w:r>
        <w:rPr>
          <w:spacing w:val="-11"/>
        </w:rPr>
        <w:t xml:space="preserve"> </w:t>
      </w:r>
      <w:r>
        <w:t xml:space="preserve">dziecko pracownika, dziecko jego małżonka lub partnera życiowego, dziecko przysposobione przez pracownika, małżonka lub </w:t>
      </w:r>
      <w:proofErr w:type="gramStart"/>
      <w:r>
        <w:t>partnera  życiowego</w:t>
      </w:r>
      <w:proofErr w:type="gramEnd"/>
      <w:r>
        <w:t xml:space="preserve">  –  w  wieku  do  ukończenia  26  roku  życia,  a  bez  ograniczenia  wieku w przypadku dziecka z orzeczonym stopniem</w:t>
      </w:r>
      <w:r>
        <w:rPr>
          <w:spacing w:val="-3"/>
        </w:rPr>
        <w:t xml:space="preserve"> </w:t>
      </w:r>
      <w:r>
        <w:t>niepełnosprawności.</w:t>
      </w:r>
    </w:p>
    <w:p w14:paraId="304E74A1" w14:textId="77777777" w:rsidR="001F523C" w:rsidRDefault="00163B3C">
      <w:pPr>
        <w:pStyle w:val="Tekstpodstawowy"/>
        <w:spacing w:line="259" w:lineRule="auto"/>
        <w:ind w:left="540" w:right="117"/>
        <w:jc w:val="both"/>
      </w:pPr>
      <w:r>
        <w:t>Do pakietu mogą przystąpić pracownicy, bez ograniczenia wieku, a członkowie rodzin, jeśli nie ukończyli 70 roku życia.</w:t>
      </w:r>
    </w:p>
    <w:p w14:paraId="4CDD1E7A" w14:textId="77777777" w:rsidR="001F523C" w:rsidRDefault="001F523C">
      <w:pPr>
        <w:pStyle w:val="Tekstpodstawowy"/>
        <w:spacing w:before="6"/>
        <w:rPr>
          <w:sz w:val="23"/>
        </w:rPr>
      </w:pPr>
    </w:p>
    <w:p w14:paraId="59E70DED" w14:textId="77777777" w:rsidR="001F523C" w:rsidRDefault="00163B3C">
      <w:pPr>
        <w:pStyle w:val="Nagwek1"/>
        <w:numPr>
          <w:ilvl w:val="0"/>
          <w:numId w:val="2"/>
        </w:numPr>
        <w:tabs>
          <w:tab w:val="left" w:pos="464"/>
        </w:tabs>
        <w:rPr>
          <w:color w:val="006FC0"/>
          <w:u w:val="none"/>
        </w:rPr>
      </w:pPr>
      <w:r>
        <w:rPr>
          <w:b w:val="0"/>
          <w:i w:val="0"/>
          <w:color w:val="006FC0"/>
          <w:spacing w:val="-56"/>
          <w:u w:val="thick" w:color="006FC0"/>
        </w:rPr>
        <w:t xml:space="preserve"> </w:t>
      </w:r>
      <w:r>
        <w:rPr>
          <w:color w:val="006FC0"/>
          <w:u w:val="thick" w:color="006FC0"/>
        </w:rPr>
        <w:t>Zasady finansowania</w:t>
      </w:r>
      <w:r>
        <w:rPr>
          <w:color w:val="006FC0"/>
          <w:spacing w:val="-3"/>
          <w:u w:val="thick" w:color="006FC0"/>
        </w:rPr>
        <w:t xml:space="preserve"> </w:t>
      </w:r>
      <w:r>
        <w:rPr>
          <w:color w:val="006FC0"/>
          <w:u w:val="thick" w:color="006FC0"/>
        </w:rPr>
        <w:t>pakietów</w:t>
      </w:r>
    </w:p>
    <w:p w14:paraId="100E349D" w14:textId="77777777" w:rsidR="001F523C" w:rsidRDefault="001F523C">
      <w:pPr>
        <w:pStyle w:val="Tekstpodstawowy"/>
        <w:spacing w:before="7"/>
        <w:rPr>
          <w:b/>
          <w:i/>
          <w:sz w:val="17"/>
        </w:rPr>
      </w:pPr>
    </w:p>
    <w:p w14:paraId="0C0513A6" w14:textId="2E26EF0B" w:rsidR="001F523C" w:rsidRDefault="00163B3C" w:rsidP="009A6C54">
      <w:pPr>
        <w:pStyle w:val="Tekstpodstawowy"/>
        <w:spacing w:before="92" w:line="259" w:lineRule="auto"/>
        <w:ind w:left="540" w:right="114"/>
        <w:jc w:val="both"/>
      </w:pPr>
      <w:r>
        <w:t>W</w:t>
      </w:r>
      <w:r>
        <w:rPr>
          <w:spacing w:val="-8"/>
        </w:rPr>
        <w:t xml:space="preserve"> </w:t>
      </w:r>
      <w:r>
        <w:t>przypadku</w:t>
      </w:r>
      <w:r>
        <w:rPr>
          <w:spacing w:val="-8"/>
        </w:rPr>
        <w:t xml:space="preserve"> </w:t>
      </w:r>
      <w:r>
        <w:t>wyboru</w:t>
      </w:r>
      <w:r>
        <w:rPr>
          <w:spacing w:val="-8"/>
        </w:rPr>
        <w:t xml:space="preserve"> </w:t>
      </w:r>
      <w:r>
        <w:rPr>
          <w:b/>
        </w:rPr>
        <w:t>pakietu</w:t>
      </w:r>
      <w:r>
        <w:rPr>
          <w:b/>
          <w:spacing w:val="-9"/>
        </w:rPr>
        <w:t xml:space="preserve"> </w:t>
      </w:r>
      <w:r>
        <w:rPr>
          <w:b/>
        </w:rPr>
        <w:t>podstawowego</w:t>
      </w:r>
      <w:r>
        <w:rPr>
          <w:b/>
          <w:spacing w:val="-8"/>
        </w:rPr>
        <w:t xml:space="preserve"> </w:t>
      </w:r>
      <w:r>
        <w:rPr>
          <w:b/>
        </w:rPr>
        <w:t>pracownik</w:t>
      </w:r>
      <w:r>
        <w:rPr>
          <w:b/>
          <w:spacing w:val="-6"/>
        </w:rPr>
        <w:t xml:space="preserve"> </w:t>
      </w:r>
      <w:r>
        <w:t>ponosi</w:t>
      </w:r>
      <w:r>
        <w:rPr>
          <w:spacing w:val="-7"/>
        </w:rPr>
        <w:t xml:space="preserve"> </w:t>
      </w:r>
      <w:r>
        <w:t>stałą</w:t>
      </w:r>
      <w:r>
        <w:rPr>
          <w:spacing w:val="-8"/>
        </w:rPr>
        <w:t xml:space="preserve"> </w:t>
      </w:r>
      <w:r>
        <w:t>miesięczną</w:t>
      </w:r>
      <w:r>
        <w:rPr>
          <w:spacing w:val="-8"/>
        </w:rPr>
        <w:t xml:space="preserve"> </w:t>
      </w:r>
      <w:r>
        <w:t>opłatę</w:t>
      </w:r>
      <w:r>
        <w:rPr>
          <w:spacing w:val="41"/>
        </w:rPr>
        <w:t xml:space="preserve"> </w:t>
      </w:r>
      <w:r w:rsidR="002B7DDB" w:rsidRPr="002B7DDB">
        <w:rPr>
          <w:b/>
          <w:bCs/>
          <w:spacing w:val="41"/>
          <w:u w:val="single"/>
        </w:rPr>
        <w:t>5</w:t>
      </w:r>
      <w:r w:rsidRPr="002B7DDB">
        <w:rPr>
          <w:b/>
          <w:bCs/>
          <w:u w:val="single"/>
        </w:rPr>
        <w:t>,00</w:t>
      </w:r>
      <w:r w:rsidRPr="002B7DDB">
        <w:rPr>
          <w:b/>
          <w:bCs/>
          <w:spacing w:val="-7"/>
          <w:u w:val="single"/>
        </w:rPr>
        <w:t xml:space="preserve"> </w:t>
      </w:r>
      <w:r w:rsidRPr="002B7DDB">
        <w:rPr>
          <w:b/>
          <w:bCs/>
          <w:u w:val="single"/>
        </w:rPr>
        <w:t>zł</w:t>
      </w:r>
      <w:r>
        <w:rPr>
          <w:b/>
          <w:spacing w:val="-11"/>
        </w:rPr>
        <w:t xml:space="preserve"> </w:t>
      </w:r>
      <w:r>
        <w:t xml:space="preserve">(niezależnie od liczby </w:t>
      </w:r>
      <w:r w:rsidR="009A6C54">
        <w:t>pracowników</w:t>
      </w:r>
      <w:r>
        <w:t>, któr</w:t>
      </w:r>
      <w:r w:rsidR="009A6C54">
        <w:t>zy</w:t>
      </w:r>
      <w:r>
        <w:t xml:space="preserve"> przystąpi</w:t>
      </w:r>
      <w:r w:rsidR="009A6C54">
        <w:t>li</w:t>
      </w:r>
      <w:r>
        <w:t xml:space="preserve"> do pakietu). Pozostałe koszty udziału pracownika w pakiecie ponosi Uniwersytet Jagielloński.</w:t>
      </w:r>
    </w:p>
    <w:p w14:paraId="39CF8C04" w14:textId="77777777" w:rsidR="001F523C" w:rsidRDefault="001F523C">
      <w:pPr>
        <w:pStyle w:val="Tekstpodstawowy"/>
        <w:spacing w:before="8"/>
        <w:rPr>
          <w:sz w:val="23"/>
        </w:rPr>
      </w:pPr>
    </w:p>
    <w:p w14:paraId="6A3B3E95" w14:textId="249EFC35" w:rsidR="001F523C" w:rsidRDefault="00163B3C">
      <w:pPr>
        <w:ind w:left="540"/>
        <w:jc w:val="both"/>
        <w:rPr>
          <w:b/>
        </w:rPr>
      </w:pPr>
      <w:r>
        <w:t xml:space="preserve">W przypadku wyboru </w:t>
      </w:r>
      <w:r>
        <w:rPr>
          <w:b/>
        </w:rPr>
        <w:t xml:space="preserve">pakietu rozszerzonego pracownik </w:t>
      </w:r>
      <w:r>
        <w:t xml:space="preserve">ponosi opłatę miesięczną w przedziale od </w:t>
      </w:r>
      <w:r w:rsidR="002B7DDB">
        <w:rPr>
          <w:b/>
          <w:u w:val="thick"/>
        </w:rPr>
        <w:t>25,25</w:t>
      </w:r>
      <w:r>
        <w:rPr>
          <w:b/>
          <w:u w:val="thick"/>
        </w:rPr>
        <w:t xml:space="preserve"> zł</w:t>
      </w:r>
    </w:p>
    <w:p w14:paraId="7DDCBEC1" w14:textId="78BEBBA5" w:rsidR="001F523C" w:rsidRDefault="00163B3C">
      <w:pPr>
        <w:pStyle w:val="Tekstpodstawowy"/>
        <w:spacing w:before="21" w:line="256" w:lineRule="auto"/>
        <w:ind w:left="540" w:right="115"/>
        <w:jc w:val="both"/>
      </w:pPr>
      <w:r>
        <w:rPr>
          <w:spacing w:val="-56"/>
          <w:u w:val="thick"/>
        </w:rPr>
        <w:t xml:space="preserve"> </w:t>
      </w:r>
      <w:r>
        <w:rPr>
          <w:b/>
          <w:u w:val="thick"/>
        </w:rPr>
        <w:t xml:space="preserve">do </w:t>
      </w:r>
      <w:r w:rsidR="002B7DDB">
        <w:rPr>
          <w:b/>
          <w:u w:val="thick"/>
        </w:rPr>
        <w:t>39,42 z</w:t>
      </w:r>
      <w:r>
        <w:rPr>
          <w:b/>
          <w:u w:val="thick"/>
        </w:rPr>
        <w:t>ł</w:t>
      </w:r>
      <w:r>
        <w:rPr>
          <w:b/>
        </w:rPr>
        <w:t xml:space="preserve"> </w:t>
      </w:r>
      <w:r>
        <w:t xml:space="preserve">(opłata uzależniona </w:t>
      </w:r>
      <w:r w:rsidR="00E74046">
        <w:t>jest</w:t>
      </w:r>
      <w:r>
        <w:t xml:space="preserve"> od liczby </w:t>
      </w:r>
      <w:r w:rsidR="009A6C54">
        <w:t>pracowników</w:t>
      </w:r>
      <w:r>
        <w:t>, któr</w:t>
      </w:r>
      <w:r w:rsidR="009A6C54">
        <w:t>zy</w:t>
      </w:r>
      <w:r>
        <w:t xml:space="preserve"> przystąpi</w:t>
      </w:r>
      <w:r w:rsidR="009A6C54">
        <w:t xml:space="preserve">li </w:t>
      </w:r>
      <w:r>
        <w:t>do pakietu). Pozostałe koszty udziału pracownika w pakiecie ponosi Uniwersytet Jagielloński.</w:t>
      </w:r>
    </w:p>
    <w:p w14:paraId="188EF025" w14:textId="77777777" w:rsidR="001F523C" w:rsidRDefault="001F523C">
      <w:pPr>
        <w:pStyle w:val="Tekstpodstawowy"/>
        <w:spacing w:before="6"/>
        <w:rPr>
          <w:sz w:val="25"/>
        </w:rPr>
      </w:pPr>
    </w:p>
    <w:p w14:paraId="3E9F8300" w14:textId="77777777" w:rsidR="001F523C" w:rsidRDefault="00163B3C">
      <w:pPr>
        <w:pStyle w:val="Tekstpodstawowy"/>
        <w:ind w:left="540"/>
        <w:jc w:val="both"/>
      </w:pPr>
      <w:r>
        <w:t>Koszty udziału w pakietach członków rodzin pracowników w całości ponosi pracownik:</w:t>
      </w:r>
    </w:p>
    <w:p w14:paraId="08715C63" w14:textId="49D5EB92" w:rsidR="001F523C" w:rsidRDefault="00163B3C">
      <w:pPr>
        <w:pStyle w:val="Akapitzlist"/>
        <w:numPr>
          <w:ilvl w:val="0"/>
          <w:numId w:val="1"/>
        </w:numPr>
        <w:tabs>
          <w:tab w:val="left" w:pos="675"/>
        </w:tabs>
        <w:spacing w:before="21" w:line="259" w:lineRule="auto"/>
        <w:ind w:right="113" w:firstLine="0"/>
        <w:jc w:val="both"/>
      </w:pPr>
      <w:r>
        <w:t xml:space="preserve">w przypadku wyboru </w:t>
      </w:r>
      <w:r>
        <w:rPr>
          <w:b/>
        </w:rPr>
        <w:t xml:space="preserve">pakietu podstawowego </w:t>
      </w:r>
      <w:r>
        <w:t>dla 1 członka rodziny pracownik ponosi koszt od</w:t>
      </w:r>
      <w:r>
        <w:rPr>
          <w:u w:val="thick"/>
        </w:rPr>
        <w:t xml:space="preserve"> </w:t>
      </w:r>
      <w:r>
        <w:rPr>
          <w:b/>
          <w:u w:val="thick"/>
        </w:rPr>
        <w:t>4</w:t>
      </w:r>
      <w:r w:rsidR="002B7DDB">
        <w:rPr>
          <w:b/>
          <w:u w:val="thick"/>
        </w:rPr>
        <w:t>3</w:t>
      </w:r>
      <w:r>
        <w:rPr>
          <w:b/>
          <w:u w:val="thick"/>
        </w:rPr>
        <w:t>,5</w:t>
      </w:r>
      <w:r w:rsidR="002B7DDB">
        <w:rPr>
          <w:b/>
          <w:u w:val="thick"/>
        </w:rPr>
        <w:t>8</w:t>
      </w:r>
      <w:r>
        <w:rPr>
          <w:b/>
          <w:u w:val="thick"/>
        </w:rPr>
        <w:t xml:space="preserve"> zł do 57,75</w:t>
      </w:r>
      <w:r>
        <w:rPr>
          <w:b/>
          <w:spacing w:val="-6"/>
          <w:u w:val="thick"/>
        </w:rPr>
        <w:t xml:space="preserve"> </w:t>
      </w:r>
      <w:proofErr w:type="gramStart"/>
      <w:r>
        <w:rPr>
          <w:b/>
          <w:u w:val="thick"/>
        </w:rPr>
        <w:t>zł,</w:t>
      </w:r>
      <w:proofErr w:type="gramEnd"/>
      <w:r>
        <w:rPr>
          <w:b/>
          <w:spacing w:val="-8"/>
        </w:rPr>
        <w:t xml:space="preserve"> </w:t>
      </w:r>
      <w:r>
        <w:t>(opłata</w:t>
      </w:r>
      <w:r>
        <w:rPr>
          <w:spacing w:val="-6"/>
        </w:rPr>
        <w:t xml:space="preserve"> </w:t>
      </w:r>
      <w:r>
        <w:t>uzależniona</w:t>
      </w:r>
      <w:r>
        <w:rPr>
          <w:spacing w:val="-5"/>
        </w:rPr>
        <w:t xml:space="preserve"> </w:t>
      </w:r>
      <w:r w:rsidR="00E74046">
        <w:t>jest</w:t>
      </w:r>
      <w:r>
        <w:rPr>
          <w:spacing w:val="-6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liczby</w:t>
      </w:r>
      <w:r>
        <w:rPr>
          <w:spacing w:val="-4"/>
        </w:rPr>
        <w:t xml:space="preserve"> </w:t>
      </w:r>
      <w:r w:rsidR="009A6C54">
        <w:rPr>
          <w:spacing w:val="-4"/>
        </w:rPr>
        <w:t>pracowników</w:t>
      </w:r>
      <w:r>
        <w:t>,</w:t>
      </w:r>
      <w:r>
        <w:rPr>
          <w:spacing w:val="-5"/>
        </w:rPr>
        <w:t xml:space="preserve"> </w:t>
      </w:r>
      <w:r>
        <w:t>któr</w:t>
      </w:r>
      <w:r w:rsidR="009A6C54">
        <w:t>zy</w:t>
      </w:r>
      <w:r>
        <w:rPr>
          <w:spacing w:val="-5"/>
        </w:rPr>
        <w:t xml:space="preserve"> </w:t>
      </w:r>
      <w:r>
        <w:t>przystąpi</w:t>
      </w:r>
      <w:r w:rsidR="009A6C54">
        <w:t>li</w:t>
      </w:r>
      <w:r w:rsidR="00E74046">
        <w:t xml:space="preserve"> </w:t>
      </w:r>
      <w:r>
        <w:t>do</w:t>
      </w:r>
      <w:r>
        <w:rPr>
          <w:spacing w:val="-5"/>
        </w:rPr>
        <w:t xml:space="preserve"> </w:t>
      </w:r>
      <w:r>
        <w:t>pakietu),</w:t>
      </w:r>
      <w:r>
        <w:rPr>
          <w:spacing w:val="-6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przypadku</w:t>
      </w:r>
      <w:r>
        <w:rPr>
          <w:spacing w:val="-6"/>
        </w:rPr>
        <w:t xml:space="preserve"> </w:t>
      </w:r>
      <w:r>
        <w:t>zgłoszenia</w:t>
      </w:r>
      <w:r>
        <w:rPr>
          <w:spacing w:val="-5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lub więcej</w:t>
      </w:r>
      <w:r>
        <w:rPr>
          <w:spacing w:val="-9"/>
        </w:rPr>
        <w:t xml:space="preserve"> </w:t>
      </w:r>
      <w:r>
        <w:t>osób</w:t>
      </w:r>
      <w:r>
        <w:rPr>
          <w:spacing w:val="-9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pakietu</w:t>
      </w:r>
      <w:r>
        <w:rPr>
          <w:spacing w:val="-7"/>
        </w:rPr>
        <w:t xml:space="preserve"> </w:t>
      </w:r>
      <w:r>
        <w:t>podstawowego</w:t>
      </w:r>
      <w:r>
        <w:rPr>
          <w:spacing w:val="-9"/>
        </w:rPr>
        <w:t xml:space="preserve"> </w:t>
      </w:r>
      <w:r>
        <w:t>jego</w:t>
      </w:r>
      <w:r>
        <w:rPr>
          <w:spacing w:val="-9"/>
        </w:rPr>
        <w:t xml:space="preserve"> </w:t>
      </w:r>
      <w:r>
        <w:t>koszt</w:t>
      </w:r>
      <w:r>
        <w:rPr>
          <w:spacing w:val="-7"/>
        </w:rPr>
        <w:t xml:space="preserve"> </w:t>
      </w:r>
      <w:r>
        <w:t>wyniesie</w:t>
      </w:r>
      <w:r>
        <w:rPr>
          <w:spacing w:val="-11"/>
        </w:rPr>
        <w:t xml:space="preserve"> </w:t>
      </w:r>
      <w:r>
        <w:t>od</w:t>
      </w:r>
      <w:r>
        <w:rPr>
          <w:spacing w:val="-8"/>
        </w:rPr>
        <w:t xml:space="preserve"> </w:t>
      </w:r>
      <w:r>
        <w:rPr>
          <w:b/>
          <w:u w:val="thick"/>
        </w:rPr>
        <w:t>39,90</w:t>
      </w:r>
      <w:r>
        <w:rPr>
          <w:b/>
          <w:spacing w:val="-8"/>
          <w:u w:val="thick"/>
        </w:rPr>
        <w:t xml:space="preserve"> </w:t>
      </w:r>
      <w:r>
        <w:rPr>
          <w:b/>
          <w:u w:val="thick"/>
        </w:rPr>
        <w:t>zł</w:t>
      </w:r>
      <w:r>
        <w:rPr>
          <w:b/>
          <w:spacing w:val="-8"/>
          <w:u w:val="thick"/>
        </w:rPr>
        <w:t xml:space="preserve"> </w:t>
      </w:r>
      <w:r>
        <w:rPr>
          <w:b/>
          <w:u w:val="thick"/>
        </w:rPr>
        <w:t>do</w:t>
      </w:r>
      <w:r>
        <w:rPr>
          <w:b/>
          <w:spacing w:val="-9"/>
          <w:u w:val="thick"/>
        </w:rPr>
        <w:t xml:space="preserve"> 51</w:t>
      </w:r>
      <w:r>
        <w:rPr>
          <w:b/>
          <w:u w:val="thick"/>
        </w:rPr>
        <w:t>,98</w:t>
      </w:r>
      <w:r>
        <w:rPr>
          <w:b/>
          <w:spacing w:val="-9"/>
          <w:u w:val="thick"/>
        </w:rPr>
        <w:t xml:space="preserve"> </w:t>
      </w:r>
      <w:r>
        <w:rPr>
          <w:b/>
          <w:u w:val="thick"/>
        </w:rPr>
        <w:t>zł</w:t>
      </w:r>
      <w:r>
        <w:rPr>
          <w:b/>
          <w:spacing w:val="-12"/>
        </w:rPr>
        <w:t xml:space="preserve"> </w:t>
      </w:r>
      <w:r>
        <w:t>za</w:t>
      </w:r>
      <w:r>
        <w:rPr>
          <w:spacing w:val="-8"/>
        </w:rPr>
        <w:t xml:space="preserve"> </w:t>
      </w:r>
      <w:r>
        <w:t>osobę</w:t>
      </w:r>
      <w:r>
        <w:rPr>
          <w:spacing w:val="-8"/>
        </w:rPr>
        <w:t xml:space="preserve"> </w:t>
      </w:r>
      <w:r>
        <w:t>(opłata</w:t>
      </w:r>
      <w:r>
        <w:rPr>
          <w:spacing w:val="-10"/>
        </w:rPr>
        <w:t xml:space="preserve"> </w:t>
      </w:r>
      <w:r>
        <w:t xml:space="preserve">uzależniona </w:t>
      </w:r>
      <w:r w:rsidR="00E74046">
        <w:t>jest</w:t>
      </w:r>
      <w:r>
        <w:t xml:space="preserve"> od liczby </w:t>
      </w:r>
      <w:r w:rsidR="009A6C54">
        <w:t>pracowników</w:t>
      </w:r>
      <w:r>
        <w:t>, któr</w:t>
      </w:r>
      <w:r w:rsidR="009A6C54">
        <w:t>zy</w:t>
      </w:r>
      <w:r>
        <w:t xml:space="preserve"> przystąpi</w:t>
      </w:r>
      <w:r w:rsidR="009A6C54">
        <w:t>li</w:t>
      </w:r>
      <w:r>
        <w:t xml:space="preserve"> do</w:t>
      </w:r>
      <w:r>
        <w:rPr>
          <w:spacing w:val="-7"/>
        </w:rPr>
        <w:t xml:space="preserve"> </w:t>
      </w:r>
      <w:r>
        <w:t>pakietu).</w:t>
      </w:r>
    </w:p>
    <w:p w14:paraId="7FF1FD14" w14:textId="77777777" w:rsidR="001F523C" w:rsidRDefault="00163B3C">
      <w:pPr>
        <w:pStyle w:val="Akapitzlist"/>
        <w:numPr>
          <w:ilvl w:val="0"/>
          <w:numId w:val="1"/>
        </w:numPr>
        <w:tabs>
          <w:tab w:val="left" w:pos="678"/>
        </w:tabs>
        <w:spacing w:line="252" w:lineRule="exact"/>
        <w:ind w:left="677" w:hanging="138"/>
        <w:jc w:val="both"/>
        <w:rPr>
          <w:b/>
        </w:rPr>
      </w:pPr>
      <w:r>
        <w:t>w</w:t>
      </w:r>
      <w:r>
        <w:rPr>
          <w:spacing w:val="6"/>
        </w:rPr>
        <w:t xml:space="preserve"> </w:t>
      </w:r>
      <w:r>
        <w:t>przypadku</w:t>
      </w:r>
      <w:r>
        <w:rPr>
          <w:spacing w:val="8"/>
        </w:rPr>
        <w:t xml:space="preserve"> </w:t>
      </w:r>
      <w:r>
        <w:t>wyboru</w:t>
      </w:r>
      <w:r>
        <w:rPr>
          <w:spacing w:val="10"/>
        </w:rPr>
        <w:t xml:space="preserve"> </w:t>
      </w:r>
      <w:r>
        <w:rPr>
          <w:b/>
        </w:rPr>
        <w:t>pakietu</w:t>
      </w:r>
      <w:r>
        <w:rPr>
          <w:b/>
          <w:spacing w:val="6"/>
        </w:rPr>
        <w:t xml:space="preserve"> </w:t>
      </w:r>
      <w:r>
        <w:rPr>
          <w:b/>
        </w:rPr>
        <w:t>rozszerzonego</w:t>
      </w:r>
      <w:r>
        <w:rPr>
          <w:b/>
          <w:spacing w:val="8"/>
        </w:rPr>
        <w:t xml:space="preserve"> </w:t>
      </w:r>
      <w:r>
        <w:t>dla</w:t>
      </w:r>
      <w:r>
        <w:rPr>
          <w:spacing w:val="17"/>
        </w:rPr>
        <w:t xml:space="preserve"> </w:t>
      </w:r>
      <w:r>
        <w:t>członków</w:t>
      </w:r>
      <w:r>
        <w:rPr>
          <w:spacing w:val="5"/>
        </w:rPr>
        <w:t xml:space="preserve"> </w:t>
      </w:r>
      <w:r>
        <w:t>rodziny</w:t>
      </w:r>
      <w:r>
        <w:rPr>
          <w:spacing w:val="8"/>
        </w:rPr>
        <w:t xml:space="preserve"> </w:t>
      </w:r>
      <w:r>
        <w:t>pracownik</w:t>
      </w:r>
      <w:r>
        <w:rPr>
          <w:spacing w:val="6"/>
        </w:rPr>
        <w:t xml:space="preserve"> </w:t>
      </w:r>
      <w:r>
        <w:t>ponosi</w:t>
      </w:r>
      <w:r>
        <w:rPr>
          <w:spacing w:val="9"/>
        </w:rPr>
        <w:t xml:space="preserve"> </w:t>
      </w:r>
      <w:r>
        <w:t>stałą</w:t>
      </w:r>
      <w:r>
        <w:rPr>
          <w:spacing w:val="7"/>
        </w:rPr>
        <w:t xml:space="preserve"> </w:t>
      </w:r>
      <w:r>
        <w:t>opłatę</w:t>
      </w:r>
      <w:r>
        <w:rPr>
          <w:spacing w:val="11"/>
        </w:rPr>
        <w:t xml:space="preserve"> </w:t>
      </w:r>
      <w:r>
        <w:rPr>
          <w:b/>
          <w:u w:val="thick"/>
        </w:rPr>
        <w:t>78,00</w:t>
      </w:r>
      <w:r>
        <w:rPr>
          <w:b/>
          <w:spacing w:val="8"/>
          <w:u w:val="thick"/>
        </w:rPr>
        <w:t xml:space="preserve"> </w:t>
      </w:r>
      <w:r>
        <w:rPr>
          <w:b/>
          <w:u w:val="thick"/>
        </w:rPr>
        <w:t>zł</w:t>
      </w:r>
    </w:p>
    <w:p w14:paraId="0186F489" w14:textId="36C8EDDD" w:rsidR="001F523C" w:rsidRDefault="00163B3C">
      <w:pPr>
        <w:pStyle w:val="Tekstpodstawowy"/>
        <w:spacing w:before="18"/>
        <w:ind w:left="540"/>
        <w:jc w:val="both"/>
      </w:pPr>
      <w:r>
        <w:t xml:space="preserve">za każdą zgłoszoną osobę (niezależnie od liczby </w:t>
      </w:r>
      <w:r w:rsidR="009A6C54">
        <w:t>pracowników</w:t>
      </w:r>
      <w:r>
        <w:t xml:space="preserve"> zgłoszonych do pakietu w całej uczelni).</w:t>
      </w:r>
    </w:p>
    <w:p w14:paraId="315FE072" w14:textId="77777777" w:rsidR="001F523C" w:rsidRDefault="001F523C">
      <w:pPr>
        <w:pStyle w:val="Tekstpodstawowy"/>
        <w:spacing w:before="7"/>
        <w:rPr>
          <w:sz w:val="25"/>
        </w:rPr>
      </w:pPr>
    </w:p>
    <w:p w14:paraId="4632437E" w14:textId="26AD492C" w:rsidR="001F523C" w:rsidRDefault="00163B3C">
      <w:pPr>
        <w:pStyle w:val="Tekstpodstawowy"/>
        <w:spacing w:line="259" w:lineRule="auto"/>
        <w:ind w:left="540" w:right="114"/>
        <w:jc w:val="both"/>
      </w:pPr>
      <w:r>
        <w:t xml:space="preserve">Koszty pakietów za pracowników oraz członków rodzin </w:t>
      </w:r>
      <w:r w:rsidR="00E74046">
        <w:t>są</w:t>
      </w:r>
      <w:r>
        <w:t xml:space="preserve"> potrącane z wynagrodzenia, na podstawie pisemnej zgody pracownika.</w:t>
      </w:r>
    </w:p>
    <w:p w14:paraId="11540218" w14:textId="77777777" w:rsidR="001F523C" w:rsidRDefault="001F523C">
      <w:pPr>
        <w:pStyle w:val="Tekstpodstawowy"/>
        <w:spacing w:before="8"/>
        <w:rPr>
          <w:sz w:val="23"/>
        </w:rPr>
      </w:pPr>
    </w:p>
    <w:p w14:paraId="5EE10F42" w14:textId="60D4BFC0" w:rsidR="001F523C" w:rsidRDefault="00163B3C">
      <w:pPr>
        <w:pStyle w:val="Tekstpodstawowy"/>
        <w:ind w:left="540"/>
        <w:jc w:val="both"/>
      </w:pPr>
      <w:r>
        <w:t xml:space="preserve">Kwota finansowana przez UJ </w:t>
      </w:r>
      <w:r w:rsidR="00E74046">
        <w:t>jest</w:t>
      </w:r>
      <w:r>
        <w:t xml:space="preserve"> wlicz</w:t>
      </w:r>
      <w:r w:rsidR="00E74046">
        <w:t>a</w:t>
      </w:r>
      <w:r>
        <w:t>na do przychodu pracownika.</w:t>
      </w:r>
    </w:p>
    <w:p w14:paraId="7B134E2F" w14:textId="77777777" w:rsidR="001F523C" w:rsidRDefault="001F523C">
      <w:pPr>
        <w:pStyle w:val="Tekstpodstawowy"/>
        <w:spacing w:before="6"/>
        <w:rPr>
          <w:sz w:val="25"/>
        </w:rPr>
      </w:pPr>
    </w:p>
    <w:p w14:paraId="2EAB60E7" w14:textId="2E2C6430" w:rsidR="001F523C" w:rsidRDefault="00163B3C">
      <w:pPr>
        <w:pStyle w:val="Nagwek1"/>
        <w:numPr>
          <w:ilvl w:val="0"/>
          <w:numId w:val="2"/>
        </w:numPr>
        <w:tabs>
          <w:tab w:val="left" w:pos="464"/>
        </w:tabs>
        <w:spacing w:before="1"/>
        <w:rPr>
          <w:color w:val="006FC0"/>
          <w:u w:val="none"/>
        </w:rPr>
      </w:pPr>
      <w:r>
        <w:rPr>
          <w:color w:val="006FC0"/>
          <w:u w:val="thick" w:color="006FC0"/>
        </w:rPr>
        <w:t xml:space="preserve">Gdzie </w:t>
      </w:r>
      <w:r w:rsidR="00E74046">
        <w:rPr>
          <w:color w:val="006FC0"/>
          <w:u w:val="thick" w:color="006FC0"/>
        </w:rPr>
        <w:t>s</w:t>
      </w:r>
      <w:r>
        <w:rPr>
          <w:color w:val="006FC0"/>
          <w:u w:val="thick" w:color="006FC0"/>
        </w:rPr>
        <w:t>ą świadczone usługi medyczne w ramach</w:t>
      </w:r>
      <w:r>
        <w:rPr>
          <w:color w:val="006FC0"/>
          <w:spacing w:val="-6"/>
          <w:u w:val="thick" w:color="006FC0"/>
        </w:rPr>
        <w:t xml:space="preserve"> </w:t>
      </w:r>
      <w:r>
        <w:rPr>
          <w:color w:val="006FC0"/>
          <w:u w:val="thick" w:color="006FC0"/>
        </w:rPr>
        <w:t>pakietu?</w:t>
      </w:r>
    </w:p>
    <w:p w14:paraId="7FB15342" w14:textId="63264BDD" w:rsidR="001F523C" w:rsidRDefault="00163B3C">
      <w:pPr>
        <w:pStyle w:val="Tekstpodstawowy"/>
        <w:spacing w:before="179" w:line="259" w:lineRule="auto"/>
        <w:ind w:left="528" w:right="113"/>
        <w:jc w:val="both"/>
      </w:pPr>
      <w:r>
        <w:t xml:space="preserve">Miejscem </w:t>
      </w:r>
      <w:proofErr w:type="gramStart"/>
      <w:r>
        <w:t>świadczenia  usług</w:t>
      </w:r>
      <w:proofErr w:type="gramEnd"/>
      <w:r>
        <w:t xml:space="preserve">  medycznych  </w:t>
      </w:r>
      <w:r w:rsidR="00E74046">
        <w:t>jest</w:t>
      </w:r>
      <w:r>
        <w:t xml:space="preserve">  terytorium  RP.  Świadczenia  udzielane  </w:t>
      </w:r>
      <w:r w:rsidR="00E74046">
        <w:t>s</w:t>
      </w:r>
      <w:r>
        <w:t>ą  zarówno  w placówkach należących do sieci PZU Zdrowie, jak i w placówkach bardzo licznych podmiotów współpracujących, których lista dostępna</w:t>
      </w:r>
      <w:r>
        <w:rPr>
          <w:spacing w:val="-8"/>
        </w:rPr>
        <w:t xml:space="preserve"> </w:t>
      </w:r>
      <w:r>
        <w:t>jest:</w:t>
      </w:r>
    </w:p>
    <w:p w14:paraId="50D406E8" w14:textId="77777777" w:rsidR="001F523C" w:rsidRDefault="00163B3C">
      <w:pPr>
        <w:pStyle w:val="Akapitzlist"/>
        <w:numPr>
          <w:ilvl w:val="1"/>
          <w:numId w:val="2"/>
        </w:numPr>
        <w:tabs>
          <w:tab w:val="left" w:pos="656"/>
        </w:tabs>
        <w:spacing w:before="159"/>
        <w:jc w:val="both"/>
      </w:pPr>
      <w:r>
        <w:t>na stronie</w:t>
      </w:r>
      <w:r>
        <w:rPr>
          <w:color w:val="0462C1"/>
          <w:spacing w:val="-1"/>
        </w:rPr>
        <w:t xml:space="preserve"> </w:t>
      </w:r>
      <w:hyperlink r:id="rId7">
        <w:r>
          <w:rPr>
            <w:color w:val="0462C1"/>
            <w:u w:val="single" w:color="0462C1"/>
          </w:rPr>
          <w:t>https://www.pzuzdrowie.pl/nasze-placowki</w:t>
        </w:r>
      </w:hyperlink>
    </w:p>
    <w:p w14:paraId="7119DCE7" w14:textId="77777777" w:rsidR="001F523C" w:rsidRDefault="00163B3C">
      <w:pPr>
        <w:pStyle w:val="Akapitzlist"/>
        <w:numPr>
          <w:ilvl w:val="1"/>
          <w:numId w:val="2"/>
        </w:numPr>
        <w:tabs>
          <w:tab w:val="left" w:pos="656"/>
        </w:tabs>
        <w:spacing w:before="179"/>
        <w:jc w:val="both"/>
      </w:pPr>
      <w:r>
        <w:t>pod numerem infolinii 801 405 905 lub 22 505 15</w:t>
      </w:r>
      <w:r>
        <w:rPr>
          <w:spacing w:val="-4"/>
        </w:rPr>
        <w:t xml:space="preserve"> </w:t>
      </w:r>
      <w:r>
        <w:t>48</w:t>
      </w:r>
    </w:p>
    <w:p w14:paraId="083C75F8" w14:textId="77777777" w:rsidR="001F523C" w:rsidRDefault="00163B3C">
      <w:pPr>
        <w:pStyle w:val="Akapitzlist"/>
        <w:numPr>
          <w:ilvl w:val="1"/>
          <w:numId w:val="2"/>
        </w:numPr>
        <w:tabs>
          <w:tab w:val="left" w:pos="656"/>
        </w:tabs>
        <w:spacing w:before="182"/>
        <w:jc w:val="both"/>
      </w:pPr>
      <w:r>
        <w:t>w serwisie</w:t>
      </w:r>
      <w:r>
        <w:rPr>
          <w:spacing w:val="-3"/>
        </w:rPr>
        <w:t xml:space="preserve"> </w:t>
      </w:r>
      <w:proofErr w:type="spellStart"/>
      <w:r>
        <w:t>mojePZU</w:t>
      </w:r>
      <w:proofErr w:type="spellEnd"/>
    </w:p>
    <w:p w14:paraId="12865BE0" w14:textId="77777777" w:rsidR="001F523C" w:rsidRDefault="001F523C">
      <w:pPr>
        <w:jc w:val="both"/>
        <w:sectPr w:rsidR="001F523C">
          <w:type w:val="continuous"/>
          <w:pgSz w:w="11910" w:h="16840"/>
          <w:pgMar w:top="500" w:right="600" w:bottom="280" w:left="900" w:header="708" w:footer="708" w:gutter="0"/>
          <w:cols w:space="708"/>
        </w:sectPr>
      </w:pPr>
    </w:p>
    <w:p w14:paraId="477F5D5E" w14:textId="77777777" w:rsidR="001F523C" w:rsidRDefault="00163B3C">
      <w:pPr>
        <w:pStyle w:val="Nagwek1"/>
        <w:numPr>
          <w:ilvl w:val="0"/>
          <w:numId w:val="2"/>
        </w:numPr>
        <w:tabs>
          <w:tab w:val="left" w:pos="464"/>
        </w:tabs>
        <w:spacing w:before="74"/>
        <w:rPr>
          <w:color w:val="006FC0"/>
          <w:u w:val="none"/>
        </w:rPr>
      </w:pPr>
      <w:r>
        <w:rPr>
          <w:b w:val="0"/>
          <w:i w:val="0"/>
          <w:color w:val="006FC0"/>
          <w:spacing w:val="-56"/>
          <w:u w:val="thick" w:color="006FC0"/>
        </w:rPr>
        <w:lastRenderedPageBreak/>
        <w:t xml:space="preserve"> </w:t>
      </w:r>
      <w:r>
        <w:rPr>
          <w:color w:val="006FC0"/>
          <w:u w:val="thick" w:color="006FC0"/>
        </w:rPr>
        <w:t>Pozostałe warunki udziału w pakietach</w:t>
      </w:r>
      <w:r>
        <w:rPr>
          <w:color w:val="006FC0"/>
          <w:spacing w:val="-10"/>
          <w:u w:val="thick" w:color="006FC0"/>
        </w:rPr>
        <w:t xml:space="preserve"> </w:t>
      </w:r>
      <w:r>
        <w:rPr>
          <w:color w:val="006FC0"/>
          <w:u w:val="thick" w:color="006FC0"/>
        </w:rPr>
        <w:t>medycznych</w:t>
      </w:r>
    </w:p>
    <w:p w14:paraId="7C2DB370" w14:textId="77777777" w:rsidR="001F523C" w:rsidRDefault="001F523C">
      <w:pPr>
        <w:pStyle w:val="Tekstpodstawowy"/>
        <w:spacing w:before="8"/>
        <w:rPr>
          <w:b/>
          <w:i/>
          <w:sz w:val="17"/>
        </w:rPr>
      </w:pPr>
    </w:p>
    <w:p w14:paraId="0049DD28" w14:textId="77777777" w:rsidR="001F523C" w:rsidRDefault="00163B3C">
      <w:pPr>
        <w:pStyle w:val="Tekstpodstawowy"/>
        <w:spacing w:before="91" w:line="259" w:lineRule="auto"/>
        <w:ind w:left="540"/>
      </w:pPr>
      <w:r>
        <w:t>Warunkiem przystąpienia do pakietu medycznego jest deklaracja uczestnictwa w pakiecie przez okres co najmniej 12 miesięcy (dotyczy wszystkich zgłoszonych osób).</w:t>
      </w:r>
    </w:p>
    <w:p w14:paraId="2CB5F89C" w14:textId="77777777" w:rsidR="001F523C" w:rsidRDefault="001F523C">
      <w:pPr>
        <w:pStyle w:val="Tekstpodstawowy"/>
        <w:spacing w:before="8"/>
        <w:rPr>
          <w:sz w:val="23"/>
        </w:rPr>
      </w:pPr>
    </w:p>
    <w:p w14:paraId="5C0F5189" w14:textId="77777777" w:rsidR="001F523C" w:rsidRDefault="00163B3C">
      <w:pPr>
        <w:pStyle w:val="Tekstpodstawowy"/>
        <w:spacing w:line="259" w:lineRule="auto"/>
        <w:ind w:left="540"/>
      </w:pPr>
      <w:r>
        <w:t>Pracownik</w:t>
      </w:r>
      <w:r>
        <w:rPr>
          <w:spacing w:val="-17"/>
        </w:rPr>
        <w:t xml:space="preserve"> </w:t>
      </w:r>
      <w:r>
        <w:t>oraz</w:t>
      </w:r>
      <w:r>
        <w:rPr>
          <w:spacing w:val="-14"/>
        </w:rPr>
        <w:t xml:space="preserve"> </w:t>
      </w:r>
      <w:r>
        <w:t>wszyscy</w:t>
      </w:r>
      <w:r>
        <w:rPr>
          <w:spacing w:val="-14"/>
        </w:rPr>
        <w:t xml:space="preserve"> </w:t>
      </w:r>
      <w:r>
        <w:t>zgłoszeni</w:t>
      </w:r>
      <w:r>
        <w:rPr>
          <w:spacing w:val="-15"/>
        </w:rPr>
        <w:t xml:space="preserve"> </w:t>
      </w:r>
      <w:r>
        <w:t>do</w:t>
      </w:r>
      <w:r>
        <w:rPr>
          <w:spacing w:val="-17"/>
        </w:rPr>
        <w:t xml:space="preserve"> </w:t>
      </w:r>
      <w:r>
        <w:t>pakietu</w:t>
      </w:r>
      <w:r>
        <w:rPr>
          <w:spacing w:val="-16"/>
        </w:rPr>
        <w:t xml:space="preserve"> </w:t>
      </w:r>
      <w:r>
        <w:t>członkowie</w:t>
      </w:r>
      <w:r>
        <w:rPr>
          <w:spacing w:val="-16"/>
        </w:rPr>
        <w:t xml:space="preserve"> </w:t>
      </w:r>
      <w:r>
        <w:t>rodziny</w:t>
      </w:r>
      <w:r>
        <w:rPr>
          <w:spacing w:val="-17"/>
        </w:rPr>
        <w:t xml:space="preserve"> </w:t>
      </w:r>
      <w:r>
        <w:t>muszą</w:t>
      </w:r>
      <w:r>
        <w:rPr>
          <w:spacing w:val="-16"/>
        </w:rPr>
        <w:t xml:space="preserve"> </w:t>
      </w:r>
      <w:r>
        <w:t>być</w:t>
      </w:r>
      <w:r>
        <w:rPr>
          <w:spacing w:val="-10"/>
        </w:rPr>
        <w:t xml:space="preserve"> </w:t>
      </w:r>
      <w:r>
        <w:t>uczestnikami</w:t>
      </w:r>
      <w:r>
        <w:rPr>
          <w:spacing w:val="-15"/>
        </w:rPr>
        <w:t xml:space="preserve"> </w:t>
      </w:r>
      <w:r>
        <w:t>tego</w:t>
      </w:r>
      <w:r>
        <w:rPr>
          <w:spacing w:val="-15"/>
        </w:rPr>
        <w:t xml:space="preserve"> </w:t>
      </w:r>
      <w:r>
        <w:t>samego</w:t>
      </w:r>
      <w:r>
        <w:rPr>
          <w:spacing w:val="-16"/>
        </w:rPr>
        <w:t xml:space="preserve"> </w:t>
      </w:r>
      <w:r>
        <w:t>rodzaju pakietu.</w:t>
      </w:r>
    </w:p>
    <w:p w14:paraId="52B7ED54" w14:textId="77777777" w:rsidR="001F523C" w:rsidRDefault="001F523C">
      <w:pPr>
        <w:pStyle w:val="Tekstpodstawowy"/>
        <w:spacing w:before="7"/>
        <w:rPr>
          <w:sz w:val="23"/>
        </w:rPr>
      </w:pPr>
    </w:p>
    <w:p w14:paraId="75189351" w14:textId="77777777" w:rsidR="001F523C" w:rsidRDefault="00163B3C">
      <w:pPr>
        <w:pStyle w:val="Nagwek1"/>
        <w:numPr>
          <w:ilvl w:val="0"/>
          <w:numId w:val="2"/>
        </w:numPr>
        <w:tabs>
          <w:tab w:val="left" w:pos="464"/>
        </w:tabs>
        <w:rPr>
          <w:color w:val="006FC0"/>
          <w:u w:val="none"/>
        </w:rPr>
      </w:pPr>
      <w:r>
        <w:rPr>
          <w:b w:val="0"/>
          <w:i w:val="0"/>
          <w:color w:val="006FC0"/>
          <w:spacing w:val="-56"/>
          <w:u w:val="thick" w:color="006FC0"/>
        </w:rPr>
        <w:t xml:space="preserve"> </w:t>
      </w:r>
      <w:r>
        <w:rPr>
          <w:color w:val="006FC0"/>
          <w:u w:val="thick" w:color="006FC0"/>
        </w:rPr>
        <w:t>Porównanie zakresu oferowanych pakietów</w:t>
      </w:r>
    </w:p>
    <w:p w14:paraId="4AD88888" w14:textId="77777777" w:rsidR="001F523C" w:rsidRDefault="001F523C">
      <w:pPr>
        <w:pStyle w:val="Tekstpodstawowy"/>
        <w:rPr>
          <w:b/>
          <w:i/>
          <w:sz w:val="20"/>
        </w:rPr>
      </w:pPr>
    </w:p>
    <w:p w14:paraId="6FFA97DB" w14:textId="77777777" w:rsidR="001F523C" w:rsidRDefault="001F523C">
      <w:pPr>
        <w:pStyle w:val="Tekstpodstawowy"/>
        <w:spacing w:before="6"/>
        <w:rPr>
          <w:b/>
          <w:i/>
          <w:sz w:val="19"/>
        </w:rPr>
      </w:pPr>
    </w:p>
    <w:tbl>
      <w:tblPr>
        <w:tblStyle w:val="TableNormal"/>
        <w:tblW w:w="0" w:type="auto"/>
        <w:tblInd w:w="318" w:type="dxa"/>
        <w:tblBorders>
          <w:top w:val="single" w:sz="8" w:space="0" w:color="4471C4"/>
          <w:left w:val="single" w:sz="8" w:space="0" w:color="4471C4"/>
          <w:bottom w:val="single" w:sz="8" w:space="0" w:color="4471C4"/>
          <w:right w:val="single" w:sz="8" w:space="0" w:color="4471C4"/>
          <w:insideH w:val="single" w:sz="8" w:space="0" w:color="4471C4"/>
          <w:insideV w:val="single" w:sz="8" w:space="0" w:color="4471C4"/>
        </w:tblBorders>
        <w:tblLayout w:type="fixed"/>
        <w:tblLook w:val="01E0" w:firstRow="1" w:lastRow="1" w:firstColumn="1" w:lastColumn="1" w:noHBand="0" w:noVBand="0"/>
      </w:tblPr>
      <w:tblGrid>
        <w:gridCol w:w="5523"/>
        <w:gridCol w:w="1987"/>
        <w:gridCol w:w="1982"/>
      </w:tblGrid>
      <w:tr w:rsidR="001F523C" w14:paraId="4011C1B2" w14:textId="77777777">
        <w:trPr>
          <w:trHeight w:val="618"/>
        </w:trPr>
        <w:tc>
          <w:tcPr>
            <w:tcW w:w="5523" w:type="dxa"/>
            <w:tcBorders>
              <w:bottom w:val="single" w:sz="8" w:space="0" w:color="2D74B5"/>
              <w:right w:val="single" w:sz="8" w:space="0" w:color="2D74B5"/>
            </w:tcBorders>
          </w:tcPr>
          <w:p w14:paraId="7BA08D36" w14:textId="77777777" w:rsidR="001F523C" w:rsidRDefault="00163B3C">
            <w:pPr>
              <w:pStyle w:val="TableParagraph"/>
              <w:spacing w:before="194"/>
              <w:ind w:left="1916" w:right="1901"/>
              <w:jc w:val="center"/>
              <w:rPr>
                <w:b/>
                <w:sz w:val="20"/>
              </w:rPr>
            </w:pPr>
            <w:r>
              <w:rPr>
                <w:b/>
                <w:color w:val="006FC0"/>
                <w:sz w:val="20"/>
              </w:rPr>
              <w:t>PAKIET/ZAKRES</w:t>
            </w:r>
          </w:p>
        </w:tc>
        <w:tc>
          <w:tcPr>
            <w:tcW w:w="1987" w:type="dxa"/>
            <w:tcBorders>
              <w:top w:val="single" w:sz="8" w:space="0" w:color="2D74B5"/>
              <w:left w:val="single" w:sz="8" w:space="0" w:color="2D74B5"/>
              <w:bottom w:val="single" w:sz="8" w:space="0" w:color="2D74B5"/>
              <w:right w:val="single" w:sz="8" w:space="0" w:color="2D74B5"/>
            </w:tcBorders>
          </w:tcPr>
          <w:p w14:paraId="59565D1B" w14:textId="77777777" w:rsidR="001F523C" w:rsidRDefault="00163B3C">
            <w:pPr>
              <w:pStyle w:val="TableParagraph"/>
              <w:spacing w:before="194"/>
              <w:ind w:left="213" w:right="202"/>
              <w:jc w:val="center"/>
              <w:rPr>
                <w:b/>
                <w:sz w:val="20"/>
              </w:rPr>
            </w:pPr>
            <w:r>
              <w:rPr>
                <w:b/>
                <w:color w:val="006FC0"/>
                <w:sz w:val="20"/>
              </w:rPr>
              <w:t>PODSTAWOWY</w:t>
            </w:r>
          </w:p>
        </w:tc>
        <w:tc>
          <w:tcPr>
            <w:tcW w:w="1982" w:type="dxa"/>
            <w:tcBorders>
              <w:top w:val="single" w:sz="8" w:space="0" w:color="2D74B5"/>
              <w:left w:val="single" w:sz="8" w:space="0" w:color="2D74B5"/>
              <w:bottom w:val="single" w:sz="8" w:space="0" w:color="2D74B5"/>
              <w:right w:val="single" w:sz="8" w:space="0" w:color="2D74B5"/>
            </w:tcBorders>
          </w:tcPr>
          <w:p w14:paraId="613EC4D3" w14:textId="77777777" w:rsidR="001F523C" w:rsidRDefault="00163B3C">
            <w:pPr>
              <w:pStyle w:val="TableParagraph"/>
              <w:spacing w:before="194"/>
              <w:ind w:left="223"/>
              <w:rPr>
                <w:b/>
                <w:sz w:val="20"/>
              </w:rPr>
            </w:pPr>
            <w:r>
              <w:rPr>
                <w:b/>
                <w:color w:val="006FC0"/>
                <w:sz w:val="20"/>
              </w:rPr>
              <w:t>ROZSZERZONY</w:t>
            </w:r>
          </w:p>
        </w:tc>
      </w:tr>
      <w:tr w:rsidR="001F523C" w14:paraId="7DB6E8FD" w14:textId="77777777">
        <w:trPr>
          <w:trHeight w:val="494"/>
        </w:trPr>
        <w:tc>
          <w:tcPr>
            <w:tcW w:w="5523" w:type="dxa"/>
            <w:tcBorders>
              <w:top w:val="single" w:sz="8" w:space="0" w:color="2D74B5"/>
              <w:left w:val="single" w:sz="8" w:space="0" w:color="2D74B5"/>
              <w:bottom w:val="single" w:sz="8" w:space="0" w:color="2D74B5"/>
              <w:right w:val="single" w:sz="8" w:space="0" w:color="2D74B5"/>
            </w:tcBorders>
          </w:tcPr>
          <w:p w14:paraId="0440AADA" w14:textId="77777777" w:rsidR="001F523C" w:rsidRDefault="00163B3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wizyta u internisty / pediatry w ciągu 2 dni</w:t>
            </w:r>
          </w:p>
        </w:tc>
        <w:tc>
          <w:tcPr>
            <w:tcW w:w="1987" w:type="dxa"/>
            <w:tcBorders>
              <w:top w:val="single" w:sz="8" w:space="0" w:color="2D74B5"/>
              <w:left w:val="single" w:sz="8" w:space="0" w:color="2D74B5"/>
              <w:bottom w:val="single" w:sz="8" w:space="0" w:color="2D74B5"/>
              <w:right w:val="single" w:sz="8" w:space="0" w:color="2D74B5"/>
            </w:tcBorders>
          </w:tcPr>
          <w:p w14:paraId="3FE710DD" w14:textId="77777777" w:rsidR="001F523C" w:rsidRDefault="00163B3C">
            <w:pPr>
              <w:pStyle w:val="TableParagraph"/>
              <w:spacing w:before="76"/>
              <w:ind w:left="15"/>
              <w:jc w:val="center"/>
              <w:rPr>
                <w:rFonts w:ascii="VL PGothic" w:hAnsi="VL PGothic"/>
                <w:sz w:val="20"/>
              </w:rPr>
            </w:pPr>
            <w:r>
              <w:rPr>
                <w:rFonts w:ascii="VL PGothic" w:hAnsi="VL PGothic"/>
                <w:w w:val="74"/>
                <w:sz w:val="20"/>
              </w:rPr>
              <w:t>✓</w:t>
            </w:r>
          </w:p>
        </w:tc>
        <w:tc>
          <w:tcPr>
            <w:tcW w:w="1982" w:type="dxa"/>
            <w:tcBorders>
              <w:top w:val="single" w:sz="8" w:space="0" w:color="2D74B5"/>
              <w:left w:val="single" w:sz="8" w:space="0" w:color="2D74B5"/>
              <w:bottom w:val="single" w:sz="8" w:space="0" w:color="2D74B5"/>
              <w:right w:val="single" w:sz="8" w:space="0" w:color="2D74B5"/>
            </w:tcBorders>
          </w:tcPr>
          <w:p w14:paraId="1E7EB372" w14:textId="77777777" w:rsidR="001F523C" w:rsidRDefault="00163B3C">
            <w:pPr>
              <w:pStyle w:val="TableParagraph"/>
              <w:spacing w:before="76"/>
              <w:ind w:left="17"/>
              <w:jc w:val="center"/>
              <w:rPr>
                <w:rFonts w:ascii="VL PGothic" w:hAnsi="VL PGothic"/>
                <w:sz w:val="20"/>
              </w:rPr>
            </w:pPr>
            <w:r>
              <w:rPr>
                <w:rFonts w:ascii="VL PGothic" w:hAnsi="VL PGothic"/>
                <w:w w:val="74"/>
                <w:sz w:val="20"/>
              </w:rPr>
              <w:t>✓</w:t>
            </w:r>
          </w:p>
        </w:tc>
      </w:tr>
      <w:tr w:rsidR="001F523C" w14:paraId="397BE237" w14:textId="77777777">
        <w:trPr>
          <w:trHeight w:val="496"/>
        </w:trPr>
        <w:tc>
          <w:tcPr>
            <w:tcW w:w="5523" w:type="dxa"/>
            <w:tcBorders>
              <w:top w:val="single" w:sz="8" w:space="0" w:color="2D74B5"/>
              <w:left w:val="single" w:sz="8" w:space="0" w:color="2D74B5"/>
              <w:bottom w:val="single" w:sz="8" w:space="0" w:color="2D74B5"/>
              <w:right w:val="single" w:sz="8" w:space="0" w:color="2D74B5"/>
            </w:tcBorders>
          </w:tcPr>
          <w:p w14:paraId="6D15242C" w14:textId="77777777" w:rsidR="001F523C" w:rsidRDefault="00163B3C">
            <w:pPr>
              <w:pStyle w:val="TableParagraph"/>
              <w:spacing w:before="134"/>
              <w:rPr>
                <w:sz w:val="20"/>
              </w:rPr>
            </w:pPr>
            <w:r>
              <w:rPr>
                <w:sz w:val="20"/>
              </w:rPr>
              <w:t>wizyta u specjalisty w ciągu 5 dni roboczych bez skierowania</w:t>
            </w:r>
          </w:p>
        </w:tc>
        <w:tc>
          <w:tcPr>
            <w:tcW w:w="1987" w:type="dxa"/>
            <w:tcBorders>
              <w:top w:val="single" w:sz="8" w:space="0" w:color="2D74B5"/>
              <w:left w:val="single" w:sz="8" w:space="0" w:color="2D74B5"/>
              <w:bottom w:val="single" w:sz="8" w:space="0" w:color="2D74B5"/>
              <w:right w:val="single" w:sz="8" w:space="0" w:color="2D74B5"/>
            </w:tcBorders>
          </w:tcPr>
          <w:p w14:paraId="5F19AC56" w14:textId="77777777" w:rsidR="001F523C" w:rsidRDefault="00163B3C">
            <w:pPr>
              <w:pStyle w:val="TableParagraph"/>
              <w:spacing w:before="77"/>
              <w:ind w:left="15"/>
              <w:jc w:val="center"/>
              <w:rPr>
                <w:rFonts w:ascii="VL PGothic" w:hAnsi="VL PGothic"/>
                <w:sz w:val="20"/>
              </w:rPr>
            </w:pPr>
            <w:r>
              <w:rPr>
                <w:rFonts w:ascii="VL PGothic" w:hAnsi="VL PGothic"/>
                <w:w w:val="74"/>
                <w:sz w:val="20"/>
              </w:rPr>
              <w:t>✓</w:t>
            </w:r>
          </w:p>
        </w:tc>
        <w:tc>
          <w:tcPr>
            <w:tcW w:w="1982" w:type="dxa"/>
            <w:tcBorders>
              <w:top w:val="single" w:sz="8" w:space="0" w:color="2D74B5"/>
              <w:left w:val="single" w:sz="8" w:space="0" w:color="2D74B5"/>
              <w:bottom w:val="single" w:sz="8" w:space="0" w:color="2D74B5"/>
              <w:right w:val="single" w:sz="8" w:space="0" w:color="2D74B5"/>
            </w:tcBorders>
          </w:tcPr>
          <w:p w14:paraId="76F53EEC" w14:textId="77777777" w:rsidR="001F523C" w:rsidRDefault="00163B3C">
            <w:pPr>
              <w:pStyle w:val="TableParagraph"/>
              <w:spacing w:before="77"/>
              <w:ind w:left="17"/>
              <w:jc w:val="center"/>
              <w:rPr>
                <w:rFonts w:ascii="VL PGothic" w:hAnsi="VL PGothic"/>
                <w:sz w:val="20"/>
              </w:rPr>
            </w:pPr>
            <w:r>
              <w:rPr>
                <w:rFonts w:ascii="VL PGothic" w:hAnsi="VL PGothic"/>
                <w:w w:val="74"/>
                <w:sz w:val="20"/>
              </w:rPr>
              <w:t>✓</w:t>
            </w:r>
          </w:p>
        </w:tc>
      </w:tr>
      <w:tr w:rsidR="001F523C" w14:paraId="44BB9C26" w14:textId="77777777">
        <w:trPr>
          <w:trHeight w:val="493"/>
        </w:trPr>
        <w:tc>
          <w:tcPr>
            <w:tcW w:w="5523" w:type="dxa"/>
            <w:tcBorders>
              <w:top w:val="single" w:sz="8" w:space="0" w:color="2D74B5"/>
              <w:left w:val="single" w:sz="8" w:space="0" w:color="2D74B5"/>
              <w:bottom w:val="single" w:sz="8" w:space="0" w:color="2D74B5"/>
              <w:right w:val="single" w:sz="8" w:space="0" w:color="2D74B5"/>
            </w:tcBorders>
          </w:tcPr>
          <w:p w14:paraId="60A222D5" w14:textId="77777777" w:rsidR="001F523C" w:rsidRDefault="00163B3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dostęp do portalu PZU i rezerwacji terminów 7 dni w tygodniu</w:t>
            </w:r>
          </w:p>
        </w:tc>
        <w:tc>
          <w:tcPr>
            <w:tcW w:w="1987" w:type="dxa"/>
            <w:tcBorders>
              <w:top w:val="single" w:sz="8" w:space="0" w:color="2D74B5"/>
              <w:left w:val="single" w:sz="8" w:space="0" w:color="2D74B5"/>
              <w:bottom w:val="single" w:sz="8" w:space="0" w:color="2D74B5"/>
              <w:right w:val="single" w:sz="8" w:space="0" w:color="2D74B5"/>
            </w:tcBorders>
          </w:tcPr>
          <w:p w14:paraId="471F30D3" w14:textId="77777777" w:rsidR="001F523C" w:rsidRDefault="00163B3C">
            <w:pPr>
              <w:pStyle w:val="TableParagraph"/>
              <w:spacing w:before="74"/>
              <w:ind w:left="15"/>
              <w:jc w:val="center"/>
              <w:rPr>
                <w:rFonts w:ascii="VL PGothic" w:hAnsi="VL PGothic"/>
                <w:sz w:val="20"/>
              </w:rPr>
            </w:pPr>
            <w:r>
              <w:rPr>
                <w:rFonts w:ascii="VL PGothic" w:hAnsi="VL PGothic"/>
                <w:w w:val="74"/>
                <w:sz w:val="20"/>
              </w:rPr>
              <w:t>✓</w:t>
            </w:r>
          </w:p>
        </w:tc>
        <w:tc>
          <w:tcPr>
            <w:tcW w:w="1982" w:type="dxa"/>
            <w:tcBorders>
              <w:top w:val="single" w:sz="8" w:space="0" w:color="2D74B5"/>
              <w:left w:val="single" w:sz="8" w:space="0" w:color="2D74B5"/>
              <w:bottom w:val="single" w:sz="8" w:space="0" w:color="2D74B5"/>
              <w:right w:val="single" w:sz="8" w:space="0" w:color="2D74B5"/>
            </w:tcBorders>
          </w:tcPr>
          <w:p w14:paraId="12A0FAA1" w14:textId="77777777" w:rsidR="001F523C" w:rsidRDefault="00163B3C">
            <w:pPr>
              <w:pStyle w:val="TableParagraph"/>
              <w:spacing w:before="74"/>
              <w:ind w:left="17"/>
              <w:jc w:val="center"/>
              <w:rPr>
                <w:rFonts w:ascii="VL PGothic" w:hAnsi="VL PGothic"/>
                <w:sz w:val="20"/>
              </w:rPr>
            </w:pPr>
            <w:r>
              <w:rPr>
                <w:rFonts w:ascii="VL PGothic" w:hAnsi="VL PGothic"/>
                <w:w w:val="74"/>
                <w:sz w:val="20"/>
              </w:rPr>
              <w:t>✓</w:t>
            </w:r>
          </w:p>
        </w:tc>
      </w:tr>
      <w:tr w:rsidR="001F523C" w14:paraId="70D50942" w14:textId="77777777">
        <w:trPr>
          <w:trHeight w:val="697"/>
        </w:trPr>
        <w:tc>
          <w:tcPr>
            <w:tcW w:w="5523" w:type="dxa"/>
            <w:tcBorders>
              <w:top w:val="single" w:sz="8" w:space="0" w:color="2D74B5"/>
              <w:left w:val="single" w:sz="8" w:space="0" w:color="2D74B5"/>
              <w:bottom w:val="single" w:sz="8" w:space="0" w:color="2D74B5"/>
              <w:right w:val="single" w:sz="8" w:space="0" w:color="2D74B5"/>
            </w:tcBorders>
          </w:tcPr>
          <w:p w14:paraId="6C623757" w14:textId="77777777" w:rsidR="001F523C" w:rsidRDefault="001F523C">
            <w:pPr>
              <w:pStyle w:val="TableParagraph"/>
              <w:spacing w:before="2"/>
              <w:ind w:left="0"/>
              <w:rPr>
                <w:b/>
                <w:i/>
                <w:sz w:val="20"/>
              </w:rPr>
            </w:pPr>
          </w:p>
          <w:p w14:paraId="0EF20722" w14:textId="77777777" w:rsidR="001F523C" w:rsidRDefault="00163B3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badania diagnostyczne</w:t>
            </w:r>
          </w:p>
        </w:tc>
        <w:tc>
          <w:tcPr>
            <w:tcW w:w="1987" w:type="dxa"/>
            <w:tcBorders>
              <w:top w:val="single" w:sz="8" w:space="0" w:color="2D74B5"/>
              <w:left w:val="single" w:sz="8" w:space="0" w:color="2D74B5"/>
              <w:bottom w:val="single" w:sz="8" w:space="0" w:color="2D74B5"/>
              <w:right w:val="single" w:sz="8" w:space="0" w:color="2D74B5"/>
            </w:tcBorders>
          </w:tcPr>
          <w:p w14:paraId="76086702" w14:textId="77777777" w:rsidR="001F523C" w:rsidRDefault="001F523C">
            <w:pPr>
              <w:pStyle w:val="TableParagraph"/>
              <w:spacing w:before="2"/>
              <w:ind w:left="0"/>
              <w:rPr>
                <w:b/>
                <w:i/>
                <w:sz w:val="20"/>
              </w:rPr>
            </w:pPr>
          </w:p>
          <w:p w14:paraId="3B64B8C1" w14:textId="77777777" w:rsidR="001F523C" w:rsidRDefault="00163B3C">
            <w:pPr>
              <w:pStyle w:val="TableParagraph"/>
              <w:spacing w:before="1"/>
              <w:ind w:left="213" w:right="198"/>
              <w:jc w:val="center"/>
              <w:rPr>
                <w:sz w:val="20"/>
              </w:rPr>
            </w:pPr>
            <w:r>
              <w:rPr>
                <w:sz w:val="20"/>
              </w:rPr>
              <w:t>270 rodzajów</w:t>
            </w:r>
          </w:p>
        </w:tc>
        <w:tc>
          <w:tcPr>
            <w:tcW w:w="1982" w:type="dxa"/>
            <w:tcBorders>
              <w:top w:val="single" w:sz="8" w:space="0" w:color="2D74B5"/>
              <w:left w:val="single" w:sz="8" w:space="0" w:color="2D74B5"/>
              <w:bottom w:val="single" w:sz="8" w:space="0" w:color="2D74B5"/>
              <w:right w:val="single" w:sz="8" w:space="0" w:color="2D74B5"/>
            </w:tcBorders>
          </w:tcPr>
          <w:p w14:paraId="221095DD" w14:textId="77777777" w:rsidR="001F523C" w:rsidRDefault="001F523C">
            <w:pPr>
              <w:pStyle w:val="TableParagraph"/>
              <w:spacing w:before="2"/>
              <w:ind w:left="0"/>
              <w:rPr>
                <w:b/>
                <w:i/>
                <w:sz w:val="20"/>
              </w:rPr>
            </w:pPr>
          </w:p>
          <w:p w14:paraId="7151F947" w14:textId="77777777" w:rsidR="001F523C" w:rsidRDefault="00163B3C">
            <w:pPr>
              <w:pStyle w:val="TableParagraph"/>
              <w:spacing w:before="1"/>
              <w:ind w:left="442"/>
              <w:rPr>
                <w:sz w:val="20"/>
              </w:rPr>
            </w:pPr>
            <w:r>
              <w:rPr>
                <w:sz w:val="20"/>
              </w:rPr>
              <w:t>300 rodzajów</w:t>
            </w:r>
          </w:p>
        </w:tc>
      </w:tr>
      <w:tr w:rsidR="001F523C" w14:paraId="045E5E7D" w14:textId="77777777">
        <w:trPr>
          <w:trHeight w:val="493"/>
        </w:trPr>
        <w:tc>
          <w:tcPr>
            <w:tcW w:w="5523" w:type="dxa"/>
            <w:tcBorders>
              <w:top w:val="single" w:sz="8" w:space="0" w:color="2D74B5"/>
              <w:left w:val="single" w:sz="8" w:space="0" w:color="2D74B5"/>
              <w:bottom w:val="single" w:sz="8" w:space="0" w:color="2D74B5"/>
              <w:right w:val="single" w:sz="8" w:space="0" w:color="2D74B5"/>
            </w:tcBorders>
          </w:tcPr>
          <w:p w14:paraId="37D11B8B" w14:textId="77777777" w:rsidR="001F523C" w:rsidRDefault="00163B3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zabiegi ambulatoryjne</w:t>
            </w:r>
          </w:p>
        </w:tc>
        <w:tc>
          <w:tcPr>
            <w:tcW w:w="1987" w:type="dxa"/>
            <w:tcBorders>
              <w:top w:val="single" w:sz="8" w:space="0" w:color="2D74B5"/>
              <w:left w:val="single" w:sz="8" w:space="0" w:color="2D74B5"/>
              <w:bottom w:val="single" w:sz="8" w:space="0" w:color="2D74B5"/>
              <w:right w:val="single" w:sz="8" w:space="0" w:color="2D74B5"/>
            </w:tcBorders>
          </w:tcPr>
          <w:p w14:paraId="6C1A72FE" w14:textId="77777777" w:rsidR="001F523C" w:rsidRDefault="00163B3C">
            <w:pPr>
              <w:pStyle w:val="TableParagraph"/>
              <w:ind w:left="213" w:right="197"/>
              <w:jc w:val="center"/>
              <w:rPr>
                <w:sz w:val="20"/>
              </w:rPr>
            </w:pPr>
            <w:r>
              <w:rPr>
                <w:sz w:val="20"/>
              </w:rPr>
              <w:t>40 rodzajów</w:t>
            </w:r>
          </w:p>
        </w:tc>
        <w:tc>
          <w:tcPr>
            <w:tcW w:w="1982" w:type="dxa"/>
            <w:tcBorders>
              <w:top w:val="single" w:sz="8" w:space="0" w:color="2D74B5"/>
              <w:left w:val="single" w:sz="8" w:space="0" w:color="2D74B5"/>
              <w:bottom w:val="single" w:sz="8" w:space="0" w:color="2D74B5"/>
              <w:right w:val="single" w:sz="8" w:space="0" w:color="2D74B5"/>
            </w:tcBorders>
          </w:tcPr>
          <w:p w14:paraId="4DBA6FC3" w14:textId="77777777" w:rsidR="001F523C" w:rsidRDefault="00163B3C">
            <w:pPr>
              <w:pStyle w:val="TableParagraph"/>
              <w:ind w:left="492"/>
              <w:rPr>
                <w:sz w:val="20"/>
              </w:rPr>
            </w:pPr>
            <w:r>
              <w:rPr>
                <w:sz w:val="20"/>
              </w:rPr>
              <w:t>40 rodzajów</w:t>
            </w:r>
          </w:p>
        </w:tc>
      </w:tr>
      <w:tr w:rsidR="001F523C" w14:paraId="0CBD9055" w14:textId="77777777">
        <w:trPr>
          <w:trHeight w:val="493"/>
        </w:trPr>
        <w:tc>
          <w:tcPr>
            <w:tcW w:w="5523" w:type="dxa"/>
            <w:tcBorders>
              <w:top w:val="single" w:sz="8" w:space="0" w:color="2D74B5"/>
              <w:left w:val="single" w:sz="8" w:space="0" w:color="2D74B5"/>
              <w:bottom w:val="single" w:sz="8" w:space="0" w:color="2D74B5"/>
              <w:right w:val="single" w:sz="8" w:space="0" w:color="2D74B5"/>
            </w:tcBorders>
          </w:tcPr>
          <w:p w14:paraId="335BA24D" w14:textId="77777777" w:rsidR="001F523C" w:rsidRDefault="00163B3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nielimitowany dostęp do lekarzy</w:t>
            </w:r>
          </w:p>
        </w:tc>
        <w:tc>
          <w:tcPr>
            <w:tcW w:w="1987" w:type="dxa"/>
            <w:tcBorders>
              <w:top w:val="single" w:sz="8" w:space="0" w:color="2D74B5"/>
              <w:left w:val="single" w:sz="8" w:space="0" w:color="2D74B5"/>
              <w:bottom w:val="single" w:sz="8" w:space="0" w:color="2D74B5"/>
              <w:right w:val="single" w:sz="8" w:space="0" w:color="2D74B5"/>
            </w:tcBorders>
          </w:tcPr>
          <w:p w14:paraId="5D6E22FC" w14:textId="77777777" w:rsidR="001F523C" w:rsidRDefault="00163B3C">
            <w:pPr>
              <w:pStyle w:val="TableParagraph"/>
              <w:ind w:left="213" w:right="199"/>
              <w:jc w:val="center"/>
              <w:rPr>
                <w:sz w:val="20"/>
              </w:rPr>
            </w:pPr>
            <w:r>
              <w:rPr>
                <w:sz w:val="20"/>
              </w:rPr>
              <w:t>20 specjalizacji</w:t>
            </w:r>
          </w:p>
        </w:tc>
        <w:tc>
          <w:tcPr>
            <w:tcW w:w="1982" w:type="dxa"/>
            <w:tcBorders>
              <w:top w:val="single" w:sz="8" w:space="0" w:color="2D74B5"/>
              <w:left w:val="single" w:sz="8" w:space="0" w:color="2D74B5"/>
              <w:bottom w:val="single" w:sz="8" w:space="0" w:color="2D74B5"/>
              <w:right w:val="single" w:sz="8" w:space="0" w:color="2D74B5"/>
            </w:tcBorders>
          </w:tcPr>
          <w:p w14:paraId="65411488" w14:textId="77777777" w:rsidR="001F523C" w:rsidRDefault="00163B3C">
            <w:pPr>
              <w:pStyle w:val="TableParagraph"/>
              <w:ind w:left="370"/>
              <w:rPr>
                <w:sz w:val="20"/>
              </w:rPr>
            </w:pPr>
            <w:r>
              <w:rPr>
                <w:sz w:val="20"/>
              </w:rPr>
              <w:t>26 specjalizacji</w:t>
            </w:r>
          </w:p>
        </w:tc>
      </w:tr>
      <w:tr w:rsidR="001F523C" w14:paraId="1BDB5A44" w14:textId="77777777">
        <w:trPr>
          <w:trHeight w:val="493"/>
        </w:trPr>
        <w:tc>
          <w:tcPr>
            <w:tcW w:w="5523" w:type="dxa"/>
            <w:tcBorders>
              <w:top w:val="single" w:sz="8" w:space="0" w:color="2D74B5"/>
              <w:left w:val="single" w:sz="8" w:space="0" w:color="2D74B5"/>
              <w:bottom w:val="single" w:sz="8" w:space="0" w:color="2D74B5"/>
              <w:right w:val="single" w:sz="8" w:space="0" w:color="2D74B5"/>
            </w:tcBorders>
          </w:tcPr>
          <w:p w14:paraId="5F56C812" w14:textId="77777777" w:rsidR="001F523C" w:rsidRDefault="00163B3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diagnostyka obrazowa TK i NMR</w:t>
            </w:r>
          </w:p>
        </w:tc>
        <w:tc>
          <w:tcPr>
            <w:tcW w:w="1987" w:type="dxa"/>
            <w:tcBorders>
              <w:top w:val="single" w:sz="8" w:space="0" w:color="2D74B5"/>
              <w:left w:val="single" w:sz="8" w:space="0" w:color="2D74B5"/>
              <w:bottom w:val="single" w:sz="8" w:space="0" w:color="2D74B5"/>
              <w:right w:val="single" w:sz="8" w:space="0" w:color="2D74B5"/>
            </w:tcBorders>
          </w:tcPr>
          <w:p w14:paraId="1F46476A" w14:textId="77777777" w:rsidR="001F523C" w:rsidRDefault="00163B3C">
            <w:pPr>
              <w:pStyle w:val="TableParagraph"/>
              <w:ind w:left="213" w:right="197"/>
              <w:jc w:val="center"/>
              <w:rPr>
                <w:sz w:val="20"/>
              </w:rPr>
            </w:pPr>
            <w:r>
              <w:rPr>
                <w:sz w:val="20"/>
              </w:rPr>
              <w:t>2 razy w roku</w:t>
            </w:r>
          </w:p>
        </w:tc>
        <w:tc>
          <w:tcPr>
            <w:tcW w:w="1982" w:type="dxa"/>
            <w:tcBorders>
              <w:top w:val="single" w:sz="8" w:space="0" w:color="2D74B5"/>
              <w:left w:val="single" w:sz="8" w:space="0" w:color="2D74B5"/>
              <w:bottom w:val="single" w:sz="8" w:space="0" w:color="2D74B5"/>
              <w:right w:val="single" w:sz="8" w:space="0" w:color="2D74B5"/>
            </w:tcBorders>
          </w:tcPr>
          <w:p w14:paraId="662E5E0F" w14:textId="77777777" w:rsidR="001F523C" w:rsidRDefault="00163B3C">
            <w:pPr>
              <w:pStyle w:val="TableParagraph"/>
              <w:ind w:left="586"/>
              <w:rPr>
                <w:sz w:val="20"/>
              </w:rPr>
            </w:pPr>
            <w:r>
              <w:rPr>
                <w:sz w:val="20"/>
              </w:rPr>
              <w:t>bez limitu</w:t>
            </w:r>
          </w:p>
        </w:tc>
      </w:tr>
      <w:tr w:rsidR="001F523C" w14:paraId="65389CF3" w14:textId="77777777">
        <w:trPr>
          <w:trHeight w:val="493"/>
        </w:trPr>
        <w:tc>
          <w:tcPr>
            <w:tcW w:w="5523" w:type="dxa"/>
            <w:tcBorders>
              <w:top w:val="single" w:sz="8" w:space="0" w:color="2D74B5"/>
              <w:left w:val="single" w:sz="8" w:space="0" w:color="2D74B5"/>
              <w:bottom w:val="single" w:sz="8" w:space="0" w:color="2D74B5"/>
              <w:right w:val="single" w:sz="8" w:space="0" w:color="2D74B5"/>
            </w:tcBorders>
          </w:tcPr>
          <w:p w14:paraId="49229CFF" w14:textId="77777777" w:rsidR="001F523C" w:rsidRDefault="00163B3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przegląd stomatologiczny</w:t>
            </w:r>
          </w:p>
        </w:tc>
        <w:tc>
          <w:tcPr>
            <w:tcW w:w="1987" w:type="dxa"/>
            <w:tcBorders>
              <w:top w:val="single" w:sz="8" w:space="0" w:color="2D74B5"/>
              <w:left w:val="single" w:sz="8" w:space="0" w:color="2D74B5"/>
              <w:bottom w:val="single" w:sz="8" w:space="0" w:color="2D74B5"/>
              <w:right w:val="single" w:sz="8" w:space="0" w:color="2D74B5"/>
            </w:tcBorders>
          </w:tcPr>
          <w:p w14:paraId="4FEDC89D" w14:textId="77777777" w:rsidR="001F523C" w:rsidRDefault="00163B3C">
            <w:pPr>
              <w:pStyle w:val="TableParagraph"/>
              <w:ind w:left="213" w:right="197"/>
              <w:jc w:val="center"/>
              <w:rPr>
                <w:sz w:val="20"/>
              </w:rPr>
            </w:pPr>
            <w:r>
              <w:rPr>
                <w:sz w:val="20"/>
              </w:rPr>
              <w:t>2 razy w roku</w:t>
            </w:r>
          </w:p>
        </w:tc>
        <w:tc>
          <w:tcPr>
            <w:tcW w:w="1982" w:type="dxa"/>
            <w:tcBorders>
              <w:top w:val="single" w:sz="8" w:space="0" w:color="2D74B5"/>
              <w:left w:val="single" w:sz="8" w:space="0" w:color="2D74B5"/>
              <w:bottom w:val="single" w:sz="8" w:space="0" w:color="2D74B5"/>
              <w:right w:val="single" w:sz="8" w:space="0" w:color="2D74B5"/>
            </w:tcBorders>
          </w:tcPr>
          <w:p w14:paraId="7036110A" w14:textId="77777777" w:rsidR="001F523C" w:rsidRDefault="00163B3C">
            <w:pPr>
              <w:pStyle w:val="TableParagraph"/>
              <w:ind w:left="437"/>
              <w:rPr>
                <w:sz w:val="20"/>
              </w:rPr>
            </w:pPr>
            <w:r>
              <w:rPr>
                <w:sz w:val="20"/>
              </w:rPr>
              <w:t>2 razy w roku</w:t>
            </w:r>
          </w:p>
        </w:tc>
      </w:tr>
      <w:tr w:rsidR="001F523C" w14:paraId="2CFD7976" w14:textId="77777777">
        <w:trPr>
          <w:trHeight w:val="493"/>
        </w:trPr>
        <w:tc>
          <w:tcPr>
            <w:tcW w:w="5523" w:type="dxa"/>
            <w:tcBorders>
              <w:top w:val="single" w:sz="8" w:space="0" w:color="2D74B5"/>
              <w:left w:val="single" w:sz="8" w:space="0" w:color="2D74B5"/>
              <w:bottom w:val="single" w:sz="8" w:space="0" w:color="2D74B5"/>
              <w:right w:val="single" w:sz="8" w:space="0" w:color="2D74B5"/>
            </w:tcBorders>
          </w:tcPr>
          <w:p w14:paraId="47E9FAE8" w14:textId="77777777" w:rsidR="001F523C" w:rsidRDefault="00163B3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zniżki na wybrane zabiegi stomatologiczne bez limitu</w:t>
            </w:r>
          </w:p>
        </w:tc>
        <w:tc>
          <w:tcPr>
            <w:tcW w:w="1987" w:type="dxa"/>
            <w:tcBorders>
              <w:top w:val="single" w:sz="8" w:space="0" w:color="2D74B5"/>
              <w:left w:val="single" w:sz="8" w:space="0" w:color="2D74B5"/>
              <w:bottom w:val="single" w:sz="8" w:space="0" w:color="2D74B5"/>
              <w:right w:val="single" w:sz="8" w:space="0" w:color="2D74B5"/>
            </w:tcBorders>
          </w:tcPr>
          <w:p w14:paraId="764B6DF2" w14:textId="77777777" w:rsidR="001F523C" w:rsidRDefault="00163B3C">
            <w:pPr>
              <w:pStyle w:val="TableParagraph"/>
              <w:ind w:left="213" w:right="194"/>
              <w:jc w:val="center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  <w:tc>
          <w:tcPr>
            <w:tcW w:w="1982" w:type="dxa"/>
            <w:tcBorders>
              <w:top w:val="single" w:sz="8" w:space="0" w:color="2D74B5"/>
              <w:left w:val="single" w:sz="8" w:space="0" w:color="2D74B5"/>
              <w:bottom w:val="single" w:sz="8" w:space="0" w:color="2D74B5"/>
              <w:right w:val="single" w:sz="8" w:space="0" w:color="2D74B5"/>
            </w:tcBorders>
          </w:tcPr>
          <w:p w14:paraId="46C5CAAF" w14:textId="77777777" w:rsidR="001F523C" w:rsidRDefault="00163B3C">
            <w:pPr>
              <w:pStyle w:val="TableParagraph"/>
              <w:ind w:left="787" w:right="767"/>
              <w:jc w:val="center"/>
              <w:rPr>
                <w:sz w:val="20"/>
              </w:rPr>
            </w:pPr>
            <w:r>
              <w:rPr>
                <w:sz w:val="20"/>
              </w:rPr>
              <w:t>20%</w:t>
            </w:r>
          </w:p>
        </w:tc>
      </w:tr>
      <w:tr w:rsidR="001F523C" w14:paraId="0DAC3E2B" w14:textId="77777777">
        <w:trPr>
          <w:trHeight w:val="495"/>
        </w:trPr>
        <w:tc>
          <w:tcPr>
            <w:tcW w:w="5523" w:type="dxa"/>
            <w:tcBorders>
              <w:top w:val="single" w:sz="8" w:space="0" w:color="2D74B5"/>
              <w:left w:val="single" w:sz="8" w:space="0" w:color="2D74B5"/>
              <w:bottom w:val="single" w:sz="8" w:space="0" w:color="2D74B5"/>
              <w:right w:val="single" w:sz="8" w:space="0" w:color="2D74B5"/>
            </w:tcBorders>
          </w:tcPr>
          <w:p w14:paraId="13296E33" w14:textId="77777777" w:rsidR="001F523C" w:rsidRDefault="00163B3C">
            <w:pPr>
              <w:pStyle w:val="TableParagraph"/>
              <w:spacing w:before="134"/>
              <w:rPr>
                <w:sz w:val="20"/>
              </w:rPr>
            </w:pPr>
            <w:r>
              <w:rPr>
                <w:sz w:val="20"/>
              </w:rPr>
              <w:t xml:space="preserve">fluoryzacja, </w:t>
            </w:r>
            <w:proofErr w:type="spellStart"/>
            <w:r>
              <w:rPr>
                <w:sz w:val="20"/>
              </w:rPr>
              <w:t>skaling</w:t>
            </w:r>
            <w:proofErr w:type="spellEnd"/>
            <w:r>
              <w:rPr>
                <w:sz w:val="20"/>
              </w:rPr>
              <w:t>, piaskowanie</w:t>
            </w:r>
          </w:p>
        </w:tc>
        <w:tc>
          <w:tcPr>
            <w:tcW w:w="1987" w:type="dxa"/>
            <w:tcBorders>
              <w:top w:val="single" w:sz="8" w:space="0" w:color="2D74B5"/>
              <w:left w:val="single" w:sz="8" w:space="0" w:color="2D74B5"/>
              <w:bottom w:val="single" w:sz="8" w:space="0" w:color="2D74B5"/>
              <w:right w:val="single" w:sz="8" w:space="0" w:color="2D74B5"/>
            </w:tcBorders>
          </w:tcPr>
          <w:p w14:paraId="37755532" w14:textId="77777777" w:rsidR="001F523C" w:rsidRDefault="00163B3C">
            <w:pPr>
              <w:pStyle w:val="TableParagraph"/>
              <w:spacing w:before="134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1982" w:type="dxa"/>
            <w:tcBorders>
              <w:top w:val="single" w:sz="8" w:space="0" w:color="2D74B5"/>
              <w:left w:val="single" w:sz="8" w:space="0" w:color="2D74B5"/>
              <w:bottom w:val="single" w:sz="8" w:space="0" w:color="2D74B5"/>
              <w:right w:val="single" w:sz="8" w:space="0" w:color="2D74B5"/>
            </w:tcBorders>
          </w:tcPr>
          <w:p w14:paraId="2B52419F" w14:textId="77777777" w:rsidR="001F523C" w:rsidRDefault="00163B3C">
            <w:pPr>
              <w:pStyle w:val="TableParagraph"/>
              <w:spacing w:before="134"/>
              <w:ind w:left="487"/>
              <w:rPr>
                <w:sz w:val="20"/>
              </w:rPr>
            </w:pPr>
            <w:r>
              <w:rPr>
                <w:sz w:val="20"/>
              </w:rPr>
              <w:t>1 raz w roku</w:t>
            </w:r>
          </w:p>
        </w:tc>
      </w:tr>
      <w:tr w:rsidR="001F523C" w14:paraId="5FF58552" w14:textId="77777777">
        <w:trPr>
          <w:trHeight w:val="615"/>
        </w:trPr>
        <w:tc>
          <w:tcPr>
            <w:tcW w:w="5523" w:type="dxa"/>
            <w:tcBorders>
              <w:top w:val="single" w:sz="8" w:space="0" w:color="2D74B5"/>
              <w:left w:val="single" w:sz="8" w:space="0" w:color="2D74B5"/>
              <w:bottom w:val="single" w:sz="8" w:space="0" w:color="2D74B5"/>
              <w:right w:val="single" w:sz="8" w:space="0" w:color="2D74B5"/>
            </w:tcBorders>
          </w:tcPr>
          <w:p w14:paraId="23D99D16" w14:textId="77777777" w:rsidR="001F523C" w:rsidRDefault="00163B3C">
            <w:pPr>
              <w:pStyle w:val="TableParagraph"/>
              <w:spacing w:before="192"/>
              <w:rPr>
                <w:sz w:val="20"/>
              </w:rPr>
            </w:pPr>
            <w:r>
              <w:rPr>
                <w:sz w:val="20"/>
              </w:rPr>
              <w:t>rehabilitacja ambulatoryjna</w:t>
            </w:r>
          </w:p>
        </w:tc>
        <w:tc>
          <w:tcPr>
            <w:tcW w:w="1987" w:type="dxa"/>
            <w:tcBorders>
              <w:top w:val="single" w:sz="8" w:space="0" w:color="2D74B5"/>
              <w:left w:val="single" w:sz="8" w:space="0" w:color="2D74B5"/>
              <w:bottom w:val="single" w:sz="8" w:space="0" w:color="2D74B5"/>
              <w:right w:val="single" w:sz="8" w:space="0" w:color="2D74B5"/>
            </w:tcBorders>
          </w:tcPr>
          <w:p w14:paraId="6E6C27EF" w14:textId="77777777" w:rsidR="001F523C" w:rsidRDefault="00163B3C">
            <w:pPr>
              <w:pStyle w:val="TableParagraph"/>
              <w:spacing w:before="192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1982" w:type="dxa"/>
            <w:tcBorders>
              <w:top w:val="single" w:sz="8" w:space="0" w:color="2D74B5"/>
              <w:left w:val="single" w:sz="8" w:space="0" w:color="2D74B5"/>
              <w:bottom w:val="single" w:sz="8" w:space="0" w:color="2D74B5"/>
              <w:right w:val="single" w:sz="8" w:space="0" w:color="2D74B5"/>
            </w:tcBorders>
          </w:tcPr>
          <w:p w14:paraId="4644FEF3" w14:textId="77777777" w:rsidR="001F523C" w:rsidRDefault="00163B3C">
            <w:pPr>
              <w:pStyle w:val="TableParagraph"/>
              <w:spacing w:before="192"/>
              <w:ind w:left="0" w:right="157"/>
              <w:jc w:val="right"/>
              <w:rPr>
                <w:sz w:val="20"/>
              </w:rPr>
            </w:pPr>
            <w:r>
              <w:rPr>
                <w:sz w:val="20"/>
              </w:rPr>
              <w:t>30 zabiegów w roku</w:t>
            </w:r>
          </w:p>
        </w:tc>
      </w:tr>
      <w:tr w:rsidR="001F523C" w14:paraId="3CE64B93" w14:textId="77777777">
        <w:trPr>
          <w:trHeight w:val="616"/>
        </w:trPr>
        <w:tc>
          <w:tcPr>
            <w:tcW w:w="5523" w:type="dxa"/>
            <w:tcBorders>
              <w:top w:val="single" w:sz="8" w:space="0" w:color="2D74B5"/>
              <w:left w:val="single" w:sz="8" w:space="0" w:color="2D74B5"/>
              <w:bottom w:val="single" w:sz="8" w:space="0" w:color="2D74B5"/>
              <w:right w:val="single" w:sz="8" w:space="0" w:color="2D74B5"/>
            </w:tcBorders>
          </w:tcPr>
          <w:p w14:paraId="69087AD8" w14:textId="77777777" w:rsidR="001F523C" w:rsidRDefault="00163B3C">
            <w:pPr>
              <w:pStyle w:val="TableParagraph"/>
              <w:spacing w:before="192"/>
              <w:rPr>
                <w:sz w:val="20"/>
              </w:rPr>
            </w:pPr>
            <w:r>
              <w:rPr>
                <w:sz w:val="20"/>
              </w:rPr>
              <w:t>szczepienia ochronne</w:t>
            </w:r>
          </w:p>
        </w:tc>
        <w:tc>
          <w:tcPr>
            <w:tcW w:w="1987" w:type="dxa"/>
            <w:tcBorders>
              <w:top w:val="single" w:sz="8" w:space="0" w:color="2D74B5"/>
              <w:left w:val="single" w:sz="8" w:space="0" w:color="2D74B5"/>
              <w:bottom w:val="single" w:sz="8" w:space="0" w:color="2D74B5"/>
              <w:right w:val="single" w:sz="8" w:space="0" w:color="2D74B5"/>
            </w:tcBorders>
          </w:tcPr>
          <w:p w14:paraId="055DAB6E" w14:textId="77777777" w:rsidR="001F523C" w:rsidRDefault="00163B3C">
            <w:pPr>
              <w:pStyle w:val="TableParagraph"/>
              <w:spacing w:before="192"/>
              <w:ind w:left="213" w:right="198"/>
              <w:jc w:val="center"/>
              <w:rPr>
                <w:sz w:val="20"/>
              </w:rPr>
            </w:pPr>
            <w:r>
              <w:rPr>
                <w:sz w:val="20"/>
              </w:rPr>
              <w:t>grypa, tężec</w:t>
            </w:r>
          </w:p>
        </w:tc>
        <w:tc>
          <w:tcPr>
            <w:tcW w:w="1982" w:type="dxa"/>
            <w:tcBorders>
              <w:top w:val="single" w:sz="8" w:space="0" w:color="2D74B5"/>
              <w:left w:val="single" w:sz="8" w:space="0" w:color="2D74B5"/>
              <w:bottom w:val="single" w:sz="8" w:space="0" w:color="2D74B5"/>
              <w:right w:val="single" w:sz="8" w:space="0" w:color="2D74B5"/>
            </w:tcBorders>
          </w:tcPr>
          <w:p w14:paraId="75865135" w14:textId="77777777" w:rsidR="001F523C" w:rsidRDefault="00163B3C">
            <w:pPr>
              <w:pStyle w:val="TableParagraph"/>
              <w:spacing w:before="192"/>
              <w:ind w:left="0" w:right="98"/>
              <w:jc w:val="right"/>
              <w:rPr>
                <w:sz w:val="20"/>
              </w:rPr>
            </w:pPr>
            <w:r>
              <w:rPr>
                <w:sz w:val="20"/>
              </w:rPr>
              <w:t>grypa, tężec, WZW B</w:t>
            </w:r>
          </w:p>
        </w:tc>
      </w:tr>
      <w:tr w:rsidR="001F523C" w14:paraId="0680CE83" w14:textId="77777777">
        <w:trPr>
          <w:trHeight w:val="616"/>
        </w:trPr>
        <w:tc>
          <w:tcPr>
            <w:tcW w:w="5523" w:type="dxa"/>
            <w:tcBorders>
              <w:top w:val="single" w:sz="8" w:space="0" w:color="2D74B5"/>
              <w:left w:val="single" w:sz="8" w:space="0" w:color="2D74B5"/>
              <w:bottom w:val="single" w:sz="8" w:space="0" w:color="2D74B5"/>
              <w:right w:val="single" w:sz="8" w:space="0" w:color="2D74B5"/>
            </w:tcBorders>
          </w:tcPr>
          <w:p w14:paraId="69EE20D7" w14:textId="77777777" w:rsidR="001F523C" w:rsidRDefault="00163B3C">
            <w:pPr>
              <w:pStyle w:val="TableParagraph"/>
              <w:spacing w:before="192"/>
              <w:rPr>
                <w:sz w:val="20"/>
              </w:rPr>
            </w:pPr>
            <w:r>
              <w:rPr>
                <w:sz w:val="20"/>
              </w:rPr>
              <w:t>wizyty domowe</w:t>
            </w:r>
          </w:p>
        </w:tc>
        <w:tc>
          <w:tcPr>
            <w:tcW w:w="1987" w:type="dxa"/>
            <w:tcBorders>
              <w:top w:val="single" w:sz="8" w:space="0" w:color="2D74B5"/>
              <w:left w:val="single" w:sz="8" w:space="0" w:color="2D74B5"/>
              <w:bottom w:val="single" w:sz="8" w:space="0" w:color="2D74B5"/>
              <w:right w:val="single" w:sz="8" w:space="0" w:color="2D74B5"/>
            </w:tcBorders>
          </w:tcPr>
          <w:p w14:paraId="6F6EBB28" w14:textId="77777777" w:rsidR="001F523C" w:rsidRDefault="00163B3C">
            <w:pPr>
              <w:pStyle w:val="TableParagraph"/>
              <w:spacing w:before="192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–</w:t>
            </w:r>
          </w:p>
        </w:tc>
        <w:tc>
          <w:tcPr>
            <w:tcW w:w="1982" w:type="dxa"/>
            <w:tcBorders>
              <w:top w:val="single" w:sz="8" w:space="0" w:color="2D74B5"/>
              <w:left w:val="single" w:sz="8" w:space="0" w:color="2D74B5"/>
              <w:bottom w:val="single" w:sz="8" w:space="0" w:color="2D74B5"/>
              <w:right w:val="single" w:sz="8" w:space="0" w:color="2D74B5"/>
            </w:tcBorders>
          </w:tcPr>
          <w:p w14:paraId="060EF2AF" w14:textId="77777777" w:rsidR="001F523C" w:rsidRDefault="00163B3C">
            <w:pPr>
              <w:pStyle w:val="TableParagraph"/>
              <w:spacing w:before="192"/>
              <w:ind w:left="336"/>
              <w:rPr>
                <w:sz w:val="20"/>
              </w:rPr>
            </w:pPr>
            <w:r>
              <w:rPr>
                <w:sz w:val="20"/>
              </w:rPr>
              <w:t>4 wizyty w roku</w:t>
            </w:r>
          </w:p>
        </w:tc>
      </w:tr>
      <w:tr w:rsidR="001F523C" w14:paraId="728A333E" w14:textId="77777777">
        <w:trPr>
          <w:trHeight w:val="616"/>
        </w:trPr>
        <w:tc>
          <w:tcPr>
            <w:tcW w:w="5523" w:type="dxa"/>
            <w:tcBorders>
              <w:top w:val="single" w:sz="8" w:space="0" w:color="2D74B5"/>
              <w:left w:val="single" w:sz="8" w:space="0" w:color="2D74B5"/>
              <w:right w:val="single" w:sz="8" w:space="0" w:color="2D74B5"/>
            </w:tcBorders>
          </w:tcPr>
          <w:p w14:paraId="167F2E24" w14:textId="77777777" w:rsidR="001F523C" w:rsidRDefault="00163B3C">
            <w:pPr>
              <w:pStyle w:val="TableParagraph"/>
              <w:spacing w:before="192"/>
              <w:rPr>
                <w:sz w:val="20"/>
              </w:rPr>
            </w:pPr>
            <w:r>
              <w:rPr>
                <w:sz w:val="20"/>
              </w:rPr>
              <w:t xml:space="preserve">konsultacje </w:t>
            </w:r>
            <w:proofErr w:type="spellStart"/>
            <w:r>
              <w:rPr>
                <w:sz w:val="20"/>
              </w:rPr>
              <w:t>telemedyczne</w:t>
            </w:r>
            <w:proofErr w:type="spellEnd"/>
          </w:p>
        </w:tc>
        <w:tc>
          <w:tcPr>
            <w:tcW w:w="1987" w:type="dxa"/>
            <w:tcBorders>
              <w:top w:val="single" w:sz="8" w:space="0" w:color="2D74B5"/>
              <w:left w:val="single" w:sz="8" w:space="0" w:color="2D74B5"/>
              <w:right w:val="single" w:sz="8" w:space="0" w:color="2D74B5"/>
            </w:tcBorders>
          </w:tcPr>
          <w:p w14:paraId="2819D78C" w14:textId="77777777" w:rsidR="001F523C" w:rsidRDefault="00163B3C">
            <w:pPr>
              <w:pStyle w:val="TableParagraph"/>
              <w:spacing w:before="192"/>
              <w:ind w:left="213" w:right="199"/>
              <w:jc w:val="center"/>
              <w:rPr>
                <w:sz w:val="20"/>
              </w:rPr>
            </w:pPr>
            <w:r>
              <w:rPr>
                <w:sz w:val="20"/>
              </w:rPr>
              <w:t>16 specjalizacji</w:t>
            </w:r>
          </w:p>
        </w:tc>
        <w:tc>
          <w:tcPr>
            <w:tcW w:w="1982" w:type="dxa"/>
            <w:tcBorders>
              <w:top w:val="single" w:sz="8" w:space="0" w:color="2D74B5"/>
              <w:left w:val="single" w:sz="8" w:space="0" w:color="2D74B5"/>
              <w:right w:val="single" w:sz="8" w:space="0" w:color="2D74B5"/>
            </w:tcBorders>
          </w:tcPr>
          <w:p w14:paraId="026EDFBE" w14:textId="77777777" w:rsidR="001F523C" w:rsidRDefault="00163B3C">
            <w:pPr>
              <w:pStyle w:val="TableParagraph"/>
              <w:spacing w:before="192"/>
              <w:ind w:left="370"/>
              <w:rPr>
                <w:sz w:val="20"/>
              </w:rPr>
            </w:pPr>
            <w:r>
              <w:rPr>
                <w:sz w:val="20"/>
              </w:rPr>
              <w:t>16 specjalizacji</w:t>
            </w:r>
          </w:p>
        </w:tc>
      </w:tr>
    </w:tbl>
    <w:p w14:paraId="3ADCCCB5" w14:textId="77777777" w:rsidR="001F523C" w:rsidRDefault="001F523C">
      <w:pPr>
        <w:pStyle w:val="Tekstpodstawowy"/>
        <w:rPr>
          <w:b/>
          <w:i/>
          <w:sz w:val="20"/>
        </w:rPr>
      </w:pPr>
    </w:p>
    <w:p w14:paraId="43A61DFC" w14:textId="77777777" w:rsidR="001F523C" w:rsidRDefault="001F523C">
      <w:pPr>
        <w:pStyle w:val="Tekstpodstawowy"/>
        <w:rPr>
          <w:b/>
          <w:i/>
          <w:sz w:val="20"/>
        </w:rPr>
      </w:pPr>
    </w:p>
    <w:p w14:paraId="56D92B68" w14:textId="77777777" w:rsidR="001F523C" w:rsidRDefault="00163B3C">
      <w:pPr>
        <w:pStyle w:val="Tekstpodstawowy"/>
        <w:rPr>
          <w:b/>
          <w:i/>
          <w:sz w:val="1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69A2B563" wp14:editId="22158244">
            <wp:simplePos x="0" y="0"/>
            <wp:positionH relativeFrom="page">
              <wp:posOffset>2171700</wp:posOffset>
            </wp:positionH>
            <wp:positionV relativeFrom="paragraph">
              <wp:posOffset>98246</wp:posOffset>
            </wp:positionV>
            <wp:extent cx="3464716" cy="1856232"/>
            <wp:effectExtent l="0" t="0" r="0" b="0"/>
            <wp:wrapTopAndBottom/>
            <wp:docPr id="5" name="image3.jpeg" descr="C:\Users\DSO\AppData\Local\Microsoft\Windows\INetCache\Content.Outlook\O79FU79J\Lekarz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64716" cy="1856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F523C">
      <w:pgSz w:w="11910" w:h="16840"/>
      <w:pgMar w:top="1060" w:right="600" w:bottom="2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L PGothic">
    <w:altName w:val="Calibri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E7005"/>
    <w:multiLevelType w:val="hybridMultilevel"/>
    <w:tmpl w:val="6D26A788"/>
    <w:lvl w:ilvl="0" w:tplc="9F2CC75A">
      <w:start w:val="1"/>
      <w:numFmt w:val="decimal"/>
      <w:lvlText w:val="%1."/>
      <w:lvlJc w:val="left"/>
      <w:pPr>
        <w:ind w:left="463" w:hanging="361"/>
        <w:jc w:val="left"/>
      </w:pPr>
      <w:rPr>
        <w:rFonts w:hint="default"/>
        <w:b/>
        <w:bCs/>
        <w:i/>
        <w:w w:val="100"/>
        <w:lang w:val="pl-PL" w:eastAsia="en-US" w:bidi="ar-SA"/>
      </w:rPr>
    </w:lvl>
    <w:lvl w:ilvl="1" w:tplc="6FD81086">
      <w:numFmt w:val="bullet"/>
      <w:lvlText w:val="-"/>
      <w:lvlJc w:val="left"/>
      <w:pPr>
        <w:ind w:left="655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4022E33A">
      <w:numFmt w:val="bullet"/>
      <w:lvlText w:val="•"/>
      <w:lvlJc w:val="left"/>
      <w:pPr>
        <w:ind w:left="1742" w:hanging="128"/>
      </w:pPr>
      <w:rPr>
        <w:rFonts w:hint="default"/>
        <w:lang w:val="pl-PL" w:eastAsia="en-US" w:bidi="ar-SA"/>
      </w:rPr>
    </w:lvl>
    <w:lvl w:ilvl="3" w:tplc="C584EFEE">
      <w:numFmt w:val="bullet"/>
      <w:lvlText w:val="•"/>
      <w:lvlJc w:val="left"/>
      <w:pPr>
        <w:ind w:left="2825" w:hanging="128"/>
      </w:pPr>
      <w:rPr>
        <w:rFonts w:hint="default"/>
        <w:lang w:val="pl-PL" w:eastAsia="en-US" w:bidi="ar-SA"/>
      </w:rPr>
    </w:lvl>
    <w:lvl w:ilvl="4" w:tplc="1A8E1286">
      <w:numFmt w:val="bullet"/>
      <w:lvlText w:val="•"/>
      <w:lvlJc w:val="left"/>
      <w:pPr>
        <w:ind w:left="3908" w:hanging="128"/>
      </w:pPr>
      <w:rPr>
        <w:rFonts w:hint="default"/>
        <w:lang w:val="pl-PL" w:eastAsia="en-US" w:bidi="ar-SA"/>
      </w:rPr>
    </w:lvl>
    <w:lvl w:ilvl="5" w:tplc="E0F0E3AE">
      <w:numFmt w:val="bullet"/>
      <w:lvlText w:val="•"/>
      <w:lvlJc w:val="left"/>
      <w:pPr>
        <w:ind w:left="4991" w:hanging="128"/>
      </w:pPr>
      <w:rPr>
        <w:rFonts w:hint="default"/>
        <w:lang w:val="pl-PL" w:eastAsia="en-US" w:bidi="ar-SA"/>
      </w:rPr>
    </w:lvl>
    <w:lvl w:ilvl="6" w:tplc="3E90743A">
      <w:numFmt w:val="bullet"/>
      <w:lvlText w:val="•"/>
      <w:lvlJc w:val="left"/>
      <w:pPr>
        <w:ind w:left="6074" w:hanging="128"/>
      </w:pPr>
      <w:rPr>
        <w:rFonts w:hint="default"/>
        <w:lang w:val="pl-PL" w:eastAsia="en-US" w:bidi="ar-SA"/>
      </w:rPr>
    </w:lvl>
    <w:lvl w:ilvl="7" w:tplc="55D4136C">
      <w:numFmt w:val="bullet"/>
      <w:lvlText w:val="•"/>
      <w:lvlJc w:val="left"/>
      <w:pPr>
        <w:ind w:left="7157" w:hanging="128"/>
      </w:pPr>
      <w:rPr>
        <w:rFonts w:hint="default"/>
        <w:lang w:val="pl-PL" w:eastAsia="en-US" w:bidi="ar-SA"/>
      </w:rPr>
    </w:lvl>
    <w:lvl w:ilvl="8" w:tplc="5680CDD0">
      <w:numFmt w:val="bullet"/>
      <w:lvlText w:val="•"/>
      <w:lvlJc w:val="left"/>
      <w:pPr>
        <w:ind w:left="8240" w:hanging="128"/>
      </w:pPr>
      <w:rPr>
        <w:rFonts w:hint="default"/>
        <w:lang w:val="pl-PL" w:eastAsia="en-US" w:bidi="ar-SA"/>
      </w:rPr>
    </w:lvl>
  </w:abstractNum>
  <w:abstractNum w:abstractNumId="1" w15:restartNumberingAfterBreak="0">
    <w:nsid w:val="4EAF4E6E"/>
    <w:multiLevelType w:val="hybridMultilevel"/>
    <w:tmpl w:val="37CCEBE2"/>
    <w:lvl w:ilvl="0" w:tplc="F5B24ED6">
      <w:numFmt w:val="bullet"/>
      <w:lvlText w:val="-"/>
      <w:lvlJc w:val="left"/>
      <w:pPr>
        <w:ind w:left="540" w:hanging="13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D9A2C532">
      <w:numFmt w:val="bullet"/>
      <w:lvlText w:val="•"/>
      <w:lvlJc w:val="left"/>
      <w:pPr>
        <w:ind w:left="1526" w:hanging="135"/>
      </w:pPr>
      <w:rPr>
        <w:rFonts w:hint="default"/>
        <w:lang w:val="pl-PL" w:eastAsia="en-US" w:bidi="ar-SA"/>
      </w:rPr>
    </w:lvl>
    <w:lvl w:ilvl="2" w:tplc="B6AA1CEA">
      <w:numFmt w:val="bullet"/>
      <w:lvlText w:val="•"/>
      <w:lvlJc w:val="left"/>
      <w:pPr>
        <w:ind w:left="2513" w:hanging="135"/>
      </w:pPr>
      <w:rPr>
        <w:rFonts w:hint="default"/>
        <w:lang w:val="pl-PL" w:eastAsia="en-US" w:bidi="ar-SA"/>
      </w:rPr>
    </w:lvl>
    <w:lvl w:ilvl="3" w:tplc="C0C6F9CC">
      <w:numFmt w:val="bullet"/>
      <w:lvlText w:val="•"/>
      <w:lvlJc w:val="left"/>
      <w:pPr>
        <w:ind w:left="3499" w:hanging="135"/>
      </w:pPr>
      <w:rPr>
        <w:rFonts w:hint="default"/>
        <w:lang w:val="pl-PL" w:eastAsia="en-US" w:bidi="ar-SA"/>
      </w:rPr>
    </w:lvl>
    <w:lvl w:ilvl="4" w:tplc="9E907A8E">
      <w:numFmt w:val="bullet"/>
      <w:lvlText w:val="•"/>
      <w:lvlJc w:val="left"/>
      <w:pPr>
        <w:ind w:left="4486" w:hanging="135"/>
      </w:pPr>
      <w:rPr>
        <w:rFonts w:hint="default"/>
        <w:lang w:val="pl-PL" w:eastAsia="en-US" w:bidi="ar-SA"/>
      </w:rPr>
    </w:lvl>
    <w:lvl w:ilvl="5" w:tplc="0E6A5572">
      <w:numFmt w:val="bullet"/>
      <w:lvlText w:val="•"/>
      <w:lvlJc w:val="left"/>
      <w:pPr>
        <w:ind w:left="5473" w:hanging="135"/>
      </w:pPr>
      <w:rPr>
        <w:rFonts w:hint="default"/>
        <w:lang w:val="pl-PL" w:eastAsia="en-US" w:bidi="ar-SA"/>
      </w:rPr>
    </w:lvl>
    <w:lvl w:ilvl="6" w:tplc="4732BFB2">
      <w:numFmt w:val="bullet"/>
      <w:lvlText w:val="•"/>
      <w:lvlJc w:val="left"/>
      <w:pPr>
        <w:ind w:left="6459" w:hanging="135"/>
      </w:pPr>
      <w:rPr>
        <w:rFonts w:hint="default"/>
        <w:lang w:val="pl-PL" w:eastAsia="en-US" w:bidi="ar-SA"/>
      </w:rPr>
    </w:lvl>
    <w:lvl w:ilvl="7" w:tplc="A6C214F8">
      <w:numFmt w:val="bullet"/>
      <w:lvlText w:val="•"/>
      <w:lvlJc w:val="left"/>
      <w:pPr>
        <w:ind w:left="7446" w:hanging="135"/>
      </w:pPr>
      <w:rPr>
        <w:rFonts w:hint="default"/>
        <w:lang w:val="pl-PL" w:eastAsia="en-US" w:bidi="ar-SA"/>
      </w:rPr>
    </w:lvl>
    <w:lvl w:ilvl="8" w:tplc="D708FC36">
      <w:numFmt w:val="bullet"/>
      <w:lvlText w:val="•"/>
      <w:lvlJc w:val="left"/>
      <w:pPr>
        <w:ind w:left="8433" w:hanging="135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523C"/>
    <w:rsid w:val="00163B3C"/>
    <w:rsid w:val="001F523C"/>
    <w:rsid w:val="002B7DDB"/>
    <w:rsid w:val="009A6C54"/>
    <w:rsid w:val="00E7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A9523"/>
  <w15:docId w15:val="{D6E62C4F-B4D1-4C47-A5E4-4ED3DF3F3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463" w:hanging="361"/>
      <w:outlineLvl w:val="0"/>
    </w:pPr>
    <w:rPr>
      <w:b/>
      <w:bCs/>
      <w:i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0"/>
    <w:qFormat/>
    <w:pPr>
      <w:spacing w:before="86"/>
      <w:ind w:left="595" w:right="897"/>
      <w:jc w:val="center"/>
    </w:pPr>
    <w:rPr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  <w:pPr>
      <w:ind w:left="463" w:hanging="361"/>
    </w:pPr>
  </w:style>
  <w:style w:type="paragraph" w:customStyle="1" w:styleId="TableParagraph">
    <w:name w:val="Table Paragraph"/>
    <w:basedOn w:val="Normalny"/>
    <w:uiPriority w:val="1"/>
    <w:qFormat/>
    <w:pPr>
      <w:spacing w:before="132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www.pzuzdrowie.pl/nasze-placowk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536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Grochal</dc:creator>
  <cp:lastModifiedBy>Kasia</cp:lastModifiedBy>
  <cp:revision>2</cp:revision>
  <dcterms:created xsi:type="dcterms:W3CDTF">2023-01-05T13:41:00Z</dcterms:created>
  <dcterms:modified xsi:type="dcterms:W3CDTF">2023-01-05T13:41:00Z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2021-12-23T00:00:00Z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2023-01-02T00:00:00Z</vt:filetime>
  </property>
</Properties>
</file>